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3985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40425" cy="8398510"/>
                    </a:xfrm>
                    <a:prstGeom prst="rect">
                      <a:avLst/>
                    </a:prstGeom>
                  </pic:spPr>
                </pic:pic>
              </a:graphicData>
            </a:graphic>
          </wp:anchor>
        </w:drawing>
      </w:r>
    </w:p>
    <w:p>
      <w:pPr>
        <w:pStyle w:val="Normal"/>
        <w:rPr>
          <w:rFonts w:ascii="Times New Roman" w:hAnsi="Times New Roman" w:cs="Times New Roman"/>
          <w:b/>
          <w:b/>
          <w:sz w:val="28"/>
          <w:szCs w:val="28"/>
        </w:rPr>
      </w:pPr>
      <w:bookmarkStart w:id="0" w:name="_GoBack"/>
      <w:bookmarkStart w:id="1" w:name="_GoBack"/>
      <w:bookmarkEnd w:id="1"/>
      <w:r>
        <w:rPr>
          <w:rFonts w:cs="Times New Roman" w:ascii="Times New Roman" w:hAnsi="Times New Roman"/>
          <w:b/>
          <w:sz w:val="28"/>
          <w:szCs w:val="28"/>
        </w:rPr>
      </w:r>
      <w:r>
        <w:br w:type="page"/>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Основания для вносимых изменений: </w:t>
      </w:r>
    </w:p>
    <w:p>
      <w:pPr>
        <w:pStyle w:val="Normal"/>
        <w:rPr>
          <w:rFonts w:ascii="Times New Roman" w:hAnsi="Times New Roman" w:cs="Times New Roman"/>
          <w:sz w:val="28"/>
          <w:szCs w:val="28"/>
        </w:rPr>
      </w:pPr>
      <w:r>
        <w:rPr>
          <w:rFonts w:cs="Times New Roman" w:ascii="Times New Roman" w:hAnsi="Times New Roman"/>
          <w:sz w:val="28"/>
          <w:szCs w:val="28"/>
        </w:rPr>
        <w:t>- открытие группы комбинированного вида;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изменение контингента воспитанников – поступление детей с ОВЗ; </w:t>
      </w:r>
    </w:p>
    <w:p>
      <w:pPr>
        <w:pStyle w:val="Normal"/>
        <w:rPr>
          <w:rFonts w:ascii="Times New Roman" w:hAnsi="Times New Roman" w:cs="Times New Roman"/>
          <w:sz w:val="28"/>
          <w:szCs w:val="28"/>
        </w:rPr>
      </w:pPr>
      <w:r>
        <w:rPr>
          <w:rFonts w:cs="Times New Roman" w:ascii="Times New Roman" w:hAnsi="Times New Roman"/>
          <w:b/>
          <w:sz w:val="28"/>
          <w:szCs w:val="28"/>
        </w:rPr>
        <w:t>Характер (содержание) вносимых изменение</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1. Заменить в целевом разделе в пункте 1.1. «Пояснительная записка» Виды групп - 7 групп общеразвивающего вида и 2 группы комбинированного вида. </w:t>
      </w:r>
    </w:p>
    <w:p>
      <w:pPr>
        <w:pStyle w:val="Normal"/>
        <w:rPr>
          <w:rFonts w:ascii="Times New Roman" w:hAnsi="Times New Roman" w:cs="Times New Roman"/>
          <w:sz w:val="28"/>
          <w:szCs w:val="28"/>
        </w:rPr>
      </w:pPr>
      <w:r>
        <w:rPr>
          <w:rFonts w:cs="Times New Roman" w:ascii="Times New Roman" w:hAnsi="Times New Roman"/>
          <w:sz w:val="28"/>
          <w:szCs w:val="28"/>
        </w:rPr>
        <w:t>2. Добавить в ООП ДОУ «Коррекционная работа в МДОУ «</w:t>
      </w:r>
    </w:p>
    <w:p>
      <w:pPr>
        <w:pStyle w:val="Normal"/>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Коррекционная работа в МДОУ «Детский сад № 88»</w:t>
      </w:r>
    </w:p>
    <w:p>
      <w:pPr>
        <w:pStyle w:val="Normal"/>
        <w:rPr>
          <w:rFonts w:ascii="Times New Roman" w:hAnsi="Times New Roman" w:cs="Times New Roman"/>
          <w:sz w:val="28"/>
          <w:szCs w:val="28"/>
        </w:rPr>
      </w:pPr>
      <w:r>
        <w:rPr>
          <w:rFonts w:cs="Times New Roman" w:ascii="Times New Roman" w:hAnsi="Times New Roman"/>
          <w:sz w:val="28"/>
          <w:szCs w:val="28"/>
        </w:rPr>
        <w:t>Нарушение речи —достаточно распространённое явление среди детей дошкольного возраста. К наиболее сложным относятся органические нарушения, к менее сложным —функциональные . Наше ДОУ имеет комбинированную направленность и оказывает психолого –педагогическую (логопедическую) помощь детям в комбинированных группах, в которых созданы условия для совместного воспитания и образования нормально развивающихся детей и с тяжёлыми нарушениями речи, а так же для воспитанников у которых , в речевом развитии, в частности, в становлении у них правильного звукопроизношения, могут наблюдаться отдельные недостатки , что приводит к временным (ситуативным ) трудностям в освоении образовательной программы дошкольного образования. Таким воспитанникам рекомендовано оказывать логопедическую и социальную помощь в рамках коррекционного блока в образовательной программе.</w:t>
      </w:r>
    </w:p>
    <w:p>
      <w:pPr>
        <w:pStyle w:val="Normal"/>
        <w:rPr>
          <w:rFonts w:ascii="Times New Roman" w:hAnsi="Times New Roman" w:cs="Times New Roman"/>
          <w:sz w:val="28"/>
          <w:szCs w:val="28"/>
        </w:rPr>
      </w:pPr>
      <w:r>
        <w:rPr/>
        <w:t xml:space="preserve"> </w:t>
      </w:r>
      <w:r>
        <w:rPr>
          <w:rFonts w:cs="Times New Roman" w:ascii="Times New Roman" w:hAnsi="Times New Roman"/>
          <w:sz w:val="28"/>
          <w:szCs w:val="28"/>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pPr>
        <w:pStyle w:val="Normal"/>
        <w:rPr>
          <w:rFonts w:ascii="Times New Roman" w:hAnsi="Times New Roman" w:cs="Times New Roman"/>
          <w:sz w:val="28"/>
          <w:szCs w:val="28"/>
        </w:rPr>
      </w:pPr>
      <w:r>
        <w:rPr>
          <w:rFonts w:cs="Times New Roman" w:ascii="Times New Roman" w:hAnsi="Times New Roman"/>
          <w:sz w:val="28"/>
          <w:szCs w:val="28"/>
        </w:rPr>
        <w:t xml:space="preserve">В основе создания  коррекционного блока использован опыт работы с детьми, имеющими речевые нарушения в условиях массового детского сада, подкреплённый современными коррекционно-развивающими программами Министерства Образования РФ, Примерными адаптированными основными образовательными программами для детей с ограниченными возможностями здоровья, научно-методическими рекомендациями, инструктивными письмами: </w:t>
      </w:r>
    </w:p>
    <w:p>
      <w:pPr>
        <w:pStyle w:val="Default"/>
        <w:numPr>
          <w:ilvl w:val="0"/>
          <w:numId w:val="1"/>
        </w:numPr>
        <w:spacing w:before="0" w:after="68"/>
        <w:rPr>
          <w:sz w:val="28"/>
          <w:szCs w:val="28"/>
        </w:rPr>
      </w:pPr>
      <w:r>
        <w:rPr>
          <w:sz w:val="28"/>
          <w:szCs w:val="28"/>
        </w:rPr>
        <w:t xml:space="preserve">Законом Российской Федерации «Об образовании»№ 273 – ФЗ от 29.12.2012; </w:t>
      </w:r>
    </w:p>
    <w:p>
      <w:pPr>
        <w:pStyle w:val="Default"/>
        <w:numPr>
          <w:ilvl w:val="0"/>
          <w:numId w:val="1"/>
        </w:numPr>
        <w:spacing w:before="0" w:after="68"/>
        <w:rPr>
          <w:sz w:val="28"/>
          <w:szCs w:val="28"/>
        </w:rPr>
      </w:pPr>
      <w:r>
        <w:rPr>
          <w:sz w:val="28"/>
          <w:szCs w:val="28"/>
        </w:rPr>
        <w:t xml:space="preserve">ФГОС дошкольного образования (приказ № 1155 от 17.10.13 Мин.Обр.Науки РФ); </w:t>
      </w:r>
    </w:p>
    <w:p>
      <w:pPr>
        <w:pStyle w:val="Default"/>
        <w:numPr>
          <w:ilvl w:val="0"/>
          <w:numId w:val="1"/>
        </w:numPr>
        <w:spacing w:before="0" w:after="68"/>
        <w:rPr>
          <w:sz w:val="28"/>
          <w:szCs w:val="28"/>
        </w:rPr>
      </w:pPr>
      <w:r>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Default"/>
        <w:numPr>
          <w:ilvl w:val="0"/>
          <w:numId w:val="1"/>
        </w:numPr>
        <w:spacing w:before="0" w:after="68"/>
        <w:rPr>
          <w:sz w:val="28"/>
          <w:szCs w:val="28"/>
        </w:rPr>
      </w:pPr>
      <w:r>
        <w:rPr>
          <w:sz w:val="28"/>
          <w:szCs w:val="28"/>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pPr>
        <w:pStyle w:val="Default"/>
        <w:numPr>
          <w:ilvl w:val="0"/>
          <w:numId w:val="1"/>
        </w:numPr>
        <w:spacing w:before="0" w:after="68"/>
        <w:rPr>
          <w:sz w:val="28"/>
          <w:szCs w:val="28"/>
        </w:rPr>
      </w:pPr>
      <w:r>
        <w:rPr>
          <w:sz w:val="28"/>
          <w:szCs w:val="28"/>
        </w:rPr>
        <w:t xml:space="preserve">Образовательной Программой МДОУ « Детский сад № 88»; </w:t>
      </w:r>
    </w:p>
    <w:p>
      <w:pPr>
        <w:pStyle w:val="Default"/>
        <w:numPr>
          <w:ilvl w:val="0"/>
          <w:numId w:val="1"/>
        </w:numPr>
        <w:spacing w:before="0" w:after="68"/>
        <w:rPr>
          <w:sz w:val="28"/>
          <w:szCs w:val="28"/>
        </w:rPr>
      </w:pPr>
      <w:r>
        <w:rPr>
          <w:sz w:val="28"/>
          <w:szCs w:val="28"/>
        </w:rPr>
        <w:t xml:space="preserve">Примерными Адаптированными основными образовательными программами для детей с ОВЗ; </w:t>
      </w:r>
    </w:p>
    <w:p>
      <w:pPr>
        <w:pStyle w:val="Default"/>
        <w:numPr>
          <w:ilvl w:val="0"/>
          <w:numId w:val="1"/>
        </w:numPr>
        <w:rPr>
          <w:sz w:val="28"/>
          <w:szCs w:val="28"/>
        </w:rPr>
      </w:pPr>
      <w:r>
        <w:rPr>
          <w:sz w:val="28"/>
          <w:szCs w:val="28"/>
        </w:rPr>
        <w:t>Адаптированной основной образовательной программой для детей дошкольного возраста с тяжёлыми нарушениями речи МДОУ                 «Детский сад №88» .</w:t>
      </w:r>
    </w:p>
    <w:p>
      <w:pPr>
        <w:pStyle w:val="ListParagraph"/>
        <w:numPr>
          <w:ilvl w:val="0"/>
          <w:numId w:val="1"/>
        </w:numPr>
        <w:spacing w:lineRule="auto" w:line="240" w:before="0" w:after="188"/>
        <w:rPr>
          <w:rFonts w:ascii="Times New Roman" w:hAnsi="Times New Roman" w:cs="Times New Roman"/>
          <w:color w:val="000000"/>
          <w:sz w:val="28"/>
          <w:szCs w:val="28"/>
        </w:rPr>
      </w:pPr>
      <w:r>
        <w:rPr>
          <w:rFonts w:cs="Symbol" w:ascii="Symbol" w:hAnsi="Symbol"/>
          <w:color w:val="000000"/>
          <w:sz w:val="20"/>
          <w:szCs w:val="20"/>
        </w:rPr>
        <w:t></w:t>
      </w:r>
      <w:r>
        <w:rPr>
          <w:rFonts w:cs="Times New Roman" w:ascii="Times New Roman" w:hAnsi="Times New Roman"/>
          <w:color w:val="000000"/>
          <w:sz w:val="28"/>
          <w:szCs w:val="28"/>
        </w:rPr>
        <w:t xml:space="preserve">Программой и методическими рекомендациями: «Воспитание и обучение детей дошкольного возраста с фонетико-фонематическим недоразвитием (старшая группа)». Филичева Т.Б., Чиркина Г.В. М.: 2004. </w:t>
      </w:r>
    </w:p>
    <w:p>
      <w:pPr>
        <w:pStyle w:val="ListParagraph"/>
        <w:numPr>
          <w:ilvl w:val="0"/>
          <w:numId w:val="1"/>
        </w:numPr>
        <w:spacing w:lineRule="auto" w:line="240" w:before="0" w:after="188"/>
        <w:rPr>
          <w:rFonts w:ascii="Times New Roman" w:hAnsi="Times New Roman" w:cs="Times New Roman"/>
          <w:color w:val="000000"/>
          <w:sz w:val="28"/>
          <w:szCs w:val="28"/>
        </w:rPr>
      </w:pPr>
      <w:r>
        <w:rPr>
          <w:rFonts w:cs="Times New Roman" w:ascii="Times New Roman" w:hAnsi="Times New Roman"/>
          <w:color w:val="000000"/>
          <w:sz w:val="28"/>
          <w:szCs w:val="28"/>
        </w:rPr>
        <w:t xml:space="preserve">Программой логопедической работы по преодолению фонетико-фонематического недоразвития у детей. Филичева Т.Б, Чиркина Г.В, Туманова Т.В. Москва. «Просвещение». 2009г. </w:t>
      </w:r>
    </w:p>
    <w:p>
      <w:pPr>
        <w:pStyle w:val="ListParagraph"/>
        <w:numPr>
          <w:ilvl w:val="0"/>
          <w:numId w:val="1"/>
        </w:numPr>
        <w:spacing w:lineRule="auto" w:line="240" w:before="0" w:after="188"/>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Каше Г. А. Исправление недостатков речи у дошкольников – М.: «Просвещение» 1971. </w:t>
      </w:r>
    </w:p>
    <w:p>
      <w:pPr>
        <w:pStyle w:val="ListParagraph"/>
        <w:numPr>
          <w:ilvl w:val="0"/>
          <w:numId w:val="1"/>
        </w:numPr>
        <w:spacing w:lineRule="auto" w:line="240" w:before="0" w:after="188"/>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Фомичёва М. Ф. Воспитание у детей правильного произношения. М.: «Просв.» 1989. </w:t>
      </w:r>
    </w:p>
    <w:p>
      <w:pPr>
        <w:pStyle w:val="ListParagraph"/>
        <w:numPr>
          <w:ilvl w:val="0"/>
          <w:numId w:val="1"/>
        </w:numPr>
        <w:spacing w:lineRule="auto" w:line="240" w:before="0" w:after="188"/>
        <w:rPr>
          <w:rFonts w:ascii="Times New Roman" w:hAnsi="Times New Roman" w:cs="Times New Roman"/>
          <w:color w:val="000000"/>
          <w:sz w:val="28"/>
          <w:szCs w:val="28"/>
        </w:rPr>
      </w:pPr>
      <w:r>
        <w:rPr>
          <w:rFonts w:cs="Times New Roman" w:ascii="Times New Roman" w:hAnsi="Times New Roman"/>
          <w:color w:val="000000"/>
          <w:sz w:val="28"/>
          <w:szCs w:val="28"/>
        </w:rPr>
        <w:t xml:space="preserve">Положением о комбинированных группах в МДОУ «Детский сад №88» </w:t>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Положением о ПМПК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Для оказания специальной коррекционной помощи детям дошкольного возраста, имеющим нарушения устной речи различной степени тяжести на базе дошкольного образовательного учреждения организованно 2 группы комбинированной направленности. </w:t>
      </w:r>
    </w:p>
    <w:p>
      <w:pPr>
        <w:pStyle w:val="Normal"/>
        <w:rPr>
          <w:rFonts w:ascii="Times New Roman" w:hAnsi="Times New Roman" w:cs="Times New Roman"/>
          <w:sz w:val="28"/>
          <w:szCs w:val="28"/>
        </w:rPr>
      </w:pPr>
      <w:r>
        <w:rPr>
          <w:rFonts w:cs="Times New Roman" w:ascii="Times New Roman" w:hAnsi="Times New Roman"/>
          <w:sz w:val="28"/>
          <w:szCs w:val="28"/>
        </w:rPr>
        <w:t xml:space="preserve">Коррекционный блок рассчитан на работу в условиях комбинированной группы , система которого направлена на решение следующих задач: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создание единой образовательной среды для детей, имеющих разные стартовые возможности;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развитие потенциальных возможностей детей с их индивидуальными особенностями в развитии;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формирование жизненно значимого опыта и целенаправленное развитие у детей когнитивных, речевых, моторных, социальных потребностей, позволяющих повысить социальную адаптацию ребёнка;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обеспечение эффективности процессов коррекции, адаптации и социализации детей с особенностями развития на этапе дошкольного обучения и воспитания.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Содержание коррекционно- развивающей работы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Цель коррекционно-развивающей работы: </w:t>
      </w:r>
      <w:r>
        <w:rPr>
          <w:rFonts w:cs="Times New Roman" w:ascii="Times New Roman" w:hAnsi="Times New Roman"/>
          <w:sz w:val="28"/>
          <w:szCs w:val="28"/>
        </w:rPr>
        <w:t xml:space="preserve">создание чёткой системы работы, позволяющей оказывать планомерную, систематическую коррекционную помощь детям, имеющим нарушения в развитии устной речи, подготовить их к овладению грамотой и сформировать готовность к обучению в школе. </w:t>
      </w:r>
    </w:p>
    <w:p>
      <w:pPr>
        <w:pStyle w:val="Normal"/>
        <w:rPr>
          <w:rFonts w:ascii="Times New Roman" w:hAnsi="Times New Roman" w:cs="Times New Roman"/>
          <w:sz w:val="28"/>
          <w:szCs w:val="28"/>
        </w:rPr>
      </w:pPr>
      <w:r>
        <w:rPr>
          <w:rFonts w:cs="Times New Roman" w:ascii="Times New Roman" w:hAnsi="Times New Roman"/>
          <w:sz w:val="28"/>
          <w:szCs w:val="28"/>
        </w:rPr>
        <w:t xml:space="preserve">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в различных ситуациях, развитие связной речи у детей с речевыми нарушениями. </w:t>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Задачи :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Раннее выявление и своевременное предупреждение речевых нарушений;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Развитие артикуляционной и мелкой моторики, просодических компонентов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Развитие речевого дыхания.</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Постановка звуков и ввод их в речь.</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и совершенствование фонематических процессов: анализа, синтеза, восприятия и представлений.</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Уточнение слухо-произносительных дифференцировок фонем.</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Совершенствование лексико-грамматического строя, совершенствование связного высказывания в процессе работы над фонетико-фонематической стороной речи.</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Профилактика нарушений письменной речи.</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Осуществление взаимодействия в работе с родителями воспитанников, сотрудниками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 xml:space="preserve">Планируемые результаты </w:t>
      </w:r>
    </w:p>
    <w:p>
      <w:pPr>
        <w:pStyle w:val="Normal"/>
        <w:rPr>
          <w:rFonts w:ascii="Times New Roman" w:hAnsi="Times New Roman" w:cs="Times New Roman"/>
          <w:sz w:val="28"/>
          <w:szCs w:val="28"/>
        </w:rPr>
      </w:pPr>
      <w:r>
        <w:rPr>
          <w:rFonts w:cs="Times New Roman" w:ascii="Times New Roman" w:hAnsi="Times New Roman"/>
          <w:sz w:val="28"/>
          <w:szCs w:val="28"/>
        </w:rPr>
        <w:t xml:space="preserve">Результатом успешной коррекционно-логопедической работы можно считать следующее: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ребёнок овладел универсальными предпосылками учебной деятельности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 xml:space="preserve">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w:t>
      </w:r>
    </w:p>
    <w:p>
      <w:pPr>
        <w:pStyle w:val="ListParagraph"/>
        <w:numPr>
          <w:ilvl w:val="0"/>
          <w:numId w:val="2"/>
        </w:numPr>
        <w:rPr>
          <w:rFonts w:ascii="Times New Roman" w:hAnsi="Times New Roman" w:cs="Times New Roman"/>
          <w:sz w:val="28"/>
          <w:szCs w:val="28"/>
        </w:rPr>
      </w:pPr>
      <w:r>
        <w:rPr>
          <w:rFonts w:cs="Times New Roman" w:ascii="Times New Roman" w:hAnsi="Times New Roman"/>
          <w:sz w:val="28"/>
          <w:szCs w:val="28"/>
        </w:rPr>
        <w:t>педагоги и родители детей с нарушениями речи включены в коррекционно-образовательный процесс, взаимодействуют с учителем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r>
        <w:rPr>
          <w:sz w:val="23"/>
          <w:szCs w:val="23"/>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Образовательная область «Речевое развитие», выдвинута в коррекционном блоке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pPr>
        <w:pStyle w:val="Normal"/>
        <w:rPr>
          <w:rFonts w:ascii="Times New Roman" w:hAnsi="Times New Roman" w:cs="Times New Roman"/>
          <w:sz w:val="28"/>
          <w:szCs w:val="28"/>
        </w:rPr>
      </w:pPr>
      <w:r>
        <w:rPr>
          <w:rFonts w:cs="Times New Roman" w:ascii="Times New Roman" w:hAnsi="Times New Roman"/>
          <w:sz w:val="28"/>
          <w:szCs w:val="28"/>
        </w:rPr>
        <w:t xml:space="preserve">Отражая специфику логопедической работы в группе комбинированной направленности и учитывая основную ее направленность, задачи речевого развития включены во все разделы Программы. Все направления коррекционно-образовательной работы с детьми с речевыми нарушениями тесно взаимосвязаны и взаимодополняют друг друга, что позволяет комплексно решать конкретные задачи во всех формах ее организации.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Содержание образовательной области «Речевое развитие» реализуется через решение следующих коррекционных задач: </w:t>
      </w:r>
    </w:p>
    <w:p>
      <w:pPr>
        <w:pStyle w:val="Normal"/>
        <w:rPr>
          <w:rFonts w:ascii="Times New Roman" w:hAnsi="Times New Roman" w:cs="Times New Roman"/>
          <w:sz w:val="28"/>
          <w:szCs w:val="28"/>
        </w:rPr>
      </w:pPr>
      <w:r>
        <w:rPr>
          <w:rFonts w:cs="Times New Roman" w:ascii="Times New Roman" w:hAnsi="Times New Roman"/>
          <w:sz w:val="28"/>
          <w:szCs w:val="28"/>
        </w:rPr>
        <w:t xml:space="preserve">1.Развитие просодической стороны речи. </w:t>
      </w:r>
    </w:p>
    <w:p>
      <w:pPr>
        <w:pStyle w:val="Normal"/>
        <w:rPr>
          <w:rFonts w:ascii="Times New Roman" w:hAnsi="Times New Roman" w:cs="Times New Roman"/>
          <w:sz w:val="28"/>
          <w:szCs w:val="28"/>
        </w:rPr>
      </w:pPr>
      <w:r>
        <w:rPr>
          <w:rFonts w:cs="Times New Roman" w:ascii="Times New Roman" w:hAnsi="Times New Roman"/>
          <w:sz w:val="28"/>
          <w:szCs w:val="28"/>
        </w:rPr>
        <w:t xml:space="preserve">Формировать: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правильное физиологическое и речевое дыхание;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мягкую атаку голоса при произнесении гласных, работать над плавностью речи;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правильный темп речи;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силу голоса: говорить громко, тихо, шёпотом;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чёткость дикции с использованием шёпотной речи;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тембровую окраску голоса;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интонационно выразительную, эмоционально окрашенную речь. </w:t>
      </w:r>
    </w:p>
    <w:p>
      <w:pPr>
        <w:pStyle w:val="Normal"/>
        <w:rPr>
          <w:rFonts w:ascii="Times New Roman" w:hAnsi="Times New Roman" w:cs="Times New Roman"/>
          <w:sz w:val="28"/>
          <w:szCs w:val="28"/>
        </w:rPr>
      </w:pPr>
      <w:r>
        <w:rPr>
          <w:rFonts w:cs="Times New Roman" w:ascii="Times New Roman" w:hAnsi="Times New Roman"/>
          <w:sz w:val="28"/>
          <w:szCs w:val="28"/>
        </w:rPr>
        <w:t xml:space="preserve">2. Развитие артикуляционной моторики </w:t>
      </w:r>
    </w:p>
    <w:p>
      <w:pPr>
        <w:pStyle w:val="Normal"/>
        <w:rPr>
          <w:rFonts w:ascii="Times New Roman" w:hAnsi="Times New Roman" w:cs="Times New Roman"/>
          <w:sz w:val="28"/>
          <w:szCs w:val="28"/>
        </w:rPr>
      </w:pPr>
      <w:r>
        <w:rPr>
          <w:rFonts w:cs="Times New Roman" w:ascii="Times New Roman" w:hAnsi="Times New Roman"/>
          <w:sz w:val="28"/>
          <w:szCs w:val="28"/>
        </w:rPr>
        <w:t xml:space="preserve">Нормализация тонуса: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повышенный/пониженный мышечный тонус,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подвижность губ, языка, щек, нижней челюсти, мягкого нёба при помощи артикуляционных упражнений. </w:t>
      </w:r>
    </w:p>
    <w:p>
      <w:pPr>
        <w:pStyle w:val="Normal"/>
        <w:rPr>
          <w:rFonts w:ascii="Times New Roman" w:hAnsi="Times New Roman" w:cs="Times New Roman"/>
          <w:sz w:val="28"/>
          <w:szCs w:val="28"/>
        </w:rPr>
      </w:pPr>
      <w:r>
        <w:rPr>
          <w:rFonts w:cs="Times New Roman" w:ascii="Times New Roman" w:hAnsi="Times New Roman"/>
          <w:sz w:val="28"/>
          <w:szCs w:val="28"/>
        </w:rPr>
        <w:t xml:space="preserve">3.Коррекция произносительной стороны речи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Выработка дифференцированных движений органов артикуляционного аппарата.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Развитие речевого дыхания.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Постановка отсутствующих в речи звуков (в соответствии с индивидуальными особенностями речи детей).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Автоматизация поставленных звуков: </w:t>
      </w:r>
    </w:p>
    <w:p>
      <w:pPr>
        <w:pStyle w:val="Normal"/>
        <w:rPr>
          <w:rFonts w:ascii="Times New Roman" w:hAnsi="Times New Roman" w:cs="Times New Roman"/>
          <w:sz w:val="28"/>
          <w:szCs w:val="28"/>
        </w:rPr>
      </w:pPr>
      <w:r>
        <w:rPr>
          <w:rFonts w:cs="Times New Roman" w:ascii="Times New Roman" w:hAnsi="Times New Roman"/>
          <w:sz w:val="28"/>
          <w:szCs w:val="28"/>
        </w:rPr>
        <w:t xml:space="preserve">-изолированно; </w:t>
      </w:r>
    </w:p>
    <w:p>
      <w:pPr>
        <w:pStyle w:val="Normal"/>
        <w:rPr>
          <w:rFonts w:ascii="Times New Roman" w:hAnsi="Times New Roman" w:cs="Times New Roman"/>
          <w:sz w:val="28"/>
          <w:szCs w:val="28"/>
        </w:rPr>
      </w:pPr>
      <w:r>
        <w:rPr>
          <w:rFonts w:cs="Times New Roman" w:ascii="Times New Roman" w:hAnsi="Times New Roman"/>
          <w:sz w:val="28"/>
          <w:szCs w:val="28"/>
        </w:rPr>
        <w:t xml:space="preserve">-в открытых слогах (звук в ударном слоге); </w:t>
      </w:r>
    </w:p>
    <w:p>
      <w:pPr>
        <w:pStyle w:val="Normal"/>
        <w:rPr>
          <w:rFonts w:ascii="Times New Roman" w:hAnsi="Times New Roman" w:cs="Times New Roman"/>
          <w:sz w:val="28"/>
          <w:szCs w:val="28"/>
        </w:rPr>
      </w:pPr>
      <w:r>
        <w:rPr>
          <w:rFonts w:cs="Times New Roman" w:ascii="Times New Roman" w:hAnsi="Times New Roman"/>
          <w:sz w:val="28"/>
          <w:szCs w:val="28"/>
        </w:rPr>
        <w:t xml:space="preserve">-в обратных слогах; </w:t>
      </w:r>
    </w:p>
    <w:p>
      <w:pPr>
        <w:pStyle w:val="Normal"/>
        <w:rPr>
          <w:rFonts w:ascii="Times New Roman" w:hAnsi="Times New Roman" w:cs="Times New Roman"/>
          <w:sz w:val="28"/>
          <w:szCs w:val="28"/>
        </w:rPr>
      </w:pPr>
      <w:r>
        <w:rPr>
          <w:rFonts w:cs="Times New Roman" w:ascii="Times New Roman" w:hAnsi="Times New Roman"/>
          <w:sz w:val="28"/>
          <w:szCs w:val="28"/>
        </w:rPr>
        <w:t xml:space="preserve">-в закрытых слогах; </w:t>
      </w:r>
    </w:p>
    <w:p>
      <w:pPr>
        <w:pStyle w:val="Normal"/>
        <w:rPr>
          <w:rFonts w:ascii="Times New Roman" w:hAnsi="Times New Roman" w:cs="Times New Roman"/>
          <w:sz w:val="28"/>
          <w:szCs w:val="28"/>
        </w:rPr>
      </w:pPr>
      <w:r>
        <w:rPr>
          <w:rFonts w:cs="Times New Roman" w:ascii="Times New Roman" w:hAnsi="Times New Roman"/>
          <w:sz w:val="28"/>
          <w:szCs w:val="28"/>
        </w:rPr>
        <w:t xml:space="preserve">-в стечении с согласными; </w:t>
      </w:r>
    </w:p>
    <w:p>
      <w:pPr>
        <w:pStyle w:val="Normal"/>
        <w:rPr>
          <w:rFonts w:ascii="Times New Roman" w:hAnsi="Times New Roman" w:cs="Times New Roman"/>
          <w:sz w:val="28"/>
          <w:szCs w:val="28"/>
        </w:rPr>
      </w:pPr>
      <w:r>
        <w:rPr>
          <w:rFonts w:cs="Times New Roman" w:ascii="Times New Roman" w:hAnsi="Times New Roman"/>
          <w:sz w:val="28"/>
          <w:szCs w:val="28"/>
        </w:rPr>
        <w:t xml:space="preserve">-в словах, где изучаемый звук находится в безударном слоге. </w:t>
      </w:r>
    </w:p>
    <w:p>
      <w:pPr>
        <w:pStyle w:val="Normal"/>
        <w:rPr>
          <w:rFonts w:ascii="Times New Roman" w:hAnsi="Times New Roman" w:cs="Times New Roman"/>
          <w:sz w:val="28"/>
          <w:szCs w:val="28"/>
        </w:rPr>
      </w:pPr>
      <w:r>
        <w:rPr>
          <w:rFonts w:cs="Times New Roman" w:ascii="Times New Roman" w:hAnsi="Times New Roman"/>
          <w:sz w:val="28"/>
          <w:szCs w:val="28"/>
        </w:rPr>
        <w:t xml:space="preserve">-в словах и фразах. </w:t>
      </w:r>
    </w:p>
    <w:p>
      <w:pPr>
        <w:pStyle w:val="Normal"/>
        <w:rPr>
          <w:rFonts w:ascii="Times New Roman" w:hAnsi="Times New Roman" w:cs="Times New Roman"/>
          <w:sz w:val="28"/>
          <w:szCs w:val="28"/>
        </w:rPr>
      </w:pPr>
      <w:r>
        <w:rPr>
          <w:rFonts w:cs="Times New Roman" w:ascii="Times New Roman" w:hAnsi="Times New Roman"/>
          <w:sz w:val="28"/>
          <w:szCs w:val="28"/>
        </w:rPr>
        <w:t xml:space="preserve">-в стихах и коротких текстах; </w:t>
      </w:r>
    </w:p>
    <w:p>
      <w:pPr>
        <w:pStyle w:val="Normal"/>
        <w:rPr>
          <w:rFonts w:ascii="Times New Roman" w:hAnsi="Times New Roman" w:cs="Times New Roman"/>
          <w:sz w:val="28"/>
          <w:szCs w:val="28"/>
        </w:rPr>
      </w:pPr>
      <w:r>
        <w:rPr>
          <w:rFonts w:cs="Times New Roman" w:ascii="Times New Roman" w:hAnsi="Times New Roman"/>
          <w:sz w:val="28"/>
          <w:szCs w:val="28"/>
        </w:rPr>
        <w:t xml:space="preserve">-закрепление умений, полученных ранее, на новом речевом материале. </w:t>
      </w:r>
    </w:p>
    <w:p>
      <w:pPr>
        <w:pStyle w:val="Normal"/>
        <w:rPr>
          <w:rFonts w:ascii="Times New Roman" w:hAnsi="Times New Roman" w:cs="Times New Roman"/>
          <w:sz w:val="28"/>
          <w:szCs w:val="28"/>
        </w:rPr>
      </w:pPr>
      <w:r>
        <w:rPr>
          <w:rFonts w:cs="Times New Roman" w:ascii="Times New Roman" w:hAnsi="Times New Roman"/>
          <w:sz w:val="28"/>
          <w:szCs w:val="28"/>
        </w:rPr>
        <w:t xml:space="preserve">4.Формирование фонематического восприятия.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Развития слухового внимания к звуковой оболочке слова, слуховой памяти.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Различение слогов, состоящих из правильно произносимых звуков.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Выделение звука из ряда других звуков.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Выделение ударного гласного в начале слова, выделение последнего согласного звука в слове.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Определение наличия звука в слове.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Дифференцировать согласные звуки на слух по твердости-мягкости, звонкости –глухости.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Выделять поставленный звук из ряда гласных (согласных) звуков, из ряда слогов, слов; • Выделять поставленный звук в начале, в конце слова.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Интеграция образовательных областей в логопедической работе</w:t>
      </w:r>
    </w:p>
    <w:p>
      <w:pPr>
        <w:pStyle w:val="Normal"/>
        <w:rPr>
          <w:rFonts w:ascii="Times New Roman" w:hAnsi="Times New Roman" w:cs="Times New Roman"/>
          <w:sz w:val="28"/>
          <w:szCs w:val="28"/>
        </w:rPr>
      </w:pPr>
      <w:r>
        <w:rPr>
          <w:rFonts w:cs="Times New Roman" w:ascii="Times New Roman" w:hAnsi="Times New Roman"/>
          <w:sz w:val="28"/>
          <w:szCs w:val="28"/>
        </w:rPr>
      </w:r>
    </w:p>
    <w:tbl>
      <w:tblPr>
        <w:tblStyle w:val="a6"/>
        <w:tblW w:w="9571" w:type="dxa"/>
        <w:jc w:val="left"/>
        <w:tblInd w:w="-5" w:type="dxa"/>
        <w:tblCellMar>
          <w:top w:w="0" w:type="dxa"/>
          <w:left w:w="103" w:type="dxa"/>
          <w:bottom w:w="0" w:type="dxa"/>
          <w:right w:w="108" w:type="dxa"/>
        </w:tblCellMar>
        <w:tblLook w:val="04a0" w:noVBand="1" w:noHBand="0" w:lastColumn="0" w:firstColumn="1" w:lastRow="0" w:firstRow="1"/>
      </w:tblPr>
      <w:tblGrid>
        <w:gridCol w:w="3190"/>
        <w:gridCol w:w="3190"/>
        <w:gridCol w:w="3191"/>
      </w:tblGrid>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Образовательная область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Образовательные задачи</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Образовательные задачи</w:t>
            </w:r>
          </w:p>
        </w:tc>
      </w:tr>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Речевое развитие</w:t>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1.Обогащение активного словаря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2.Развитие связной, грамматически правильной диалогической и монологической речи;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3.Развитие звуковой и интонационной культуры речи, фонематического слуха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4.Формирование звуковой аналитико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синтетической активности как предпосылки обучения грамоте.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5.Формирование и развитие общения познавательно исследовательского характера и средств общения</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-Автоматизация поставленных звуков в словах, словосочетаниях, предложениях, текстах, стихах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-Пересказы, составление описательных рассказов.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-Беседа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-Дидактические игры и упражнения по формированию аналитико-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синтетической деятельности, обучению элементам грамоты.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-Дидактические игры и упражнения по формированию лексико-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грамматического строя речи</w:t>
            </w:r>
            <w:r>
              <w:rPr/>
              <w:t xml:space="preserve"> </w:t>
            </w:r>
            <w:r>
              <w:rPr>
                <w:rFonts w:cs="Times New Roman" w:ascii="Times New Roman" w:hAnsi="Times New Roman"/>
                <w:sz w:val="28"/>
                <w:szCs w:val="28"/>
              </w:rPr>
              <w:t>-</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Настольно печатные игры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с буквами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-Таблицы по грамоте, профилактике дисграфии</w:t>
            </w:r>
          </w:p>
        </w:tc>
      </w:tr>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Социально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коммуникативное развитие</w:t>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1.Приобщение к элементарным общепринятым нормам и правилам взаимоотношений со сверстниками и взрослыми (в том числе моральным).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2.Формирование уважительного отношения и чувства принадлежности к своей семье и сообществу детей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3.Формирование представлений о труде взрослых.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4.Формирование и развитие общения познавательно исследовательского характера и средств общения: (задавать вопросы взрослому, используя разнообразные формулировки; высказывать предположения, давать советы)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 Учить устанавливать и соблюдать правила в игре).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6.Формирование и развитие общения и средств общения: (объяснительной речи). (Развивать умение инсценировать стихи, разыгрывать сценки)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7.Развитие способности планировать игровую деятельность, рассуждая о последовательности развертывания сюжета и организации игровой обстановки. (Развивать в игре коммуникативные навыки. Совершенствовать навыки игры в настольно печатные дидактические игры.)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8.Уточнение, расширение, закрепление представлений о способах безопасного поведения в опасных ситуациях в быту, на улице, в природе, в разных видах самостоятельной детской деятельности. (Учить соблюдать технику безопасности).</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-игровые ситуации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-мини инсценировки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-автоматизация звуков в связной речи.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-пересказы, составление рассказов по картине, по серии картин.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-беседа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-чтение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-настольно печатные игры.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-поручения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с различными мелкими предметами</w:t>
            </w:r>
          </w:p>
        </w:tc>
      </w:tr>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Познавательное развитие</w:t>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следствии): Учить воспринимать предметы, их свойства, сравнивать предметы, подбирать группу предметов по заданному признаку.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-Развивать слуховое внимание и память при восприятии неречевых звуков.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-Развивать мышление в упражнениях на группировку и классификацию предметов. Формировать прослеживающую функцию глаза и пальца.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-Развивать зрительное внимание и память. Совершенствовать и развивать конструктивный праксис и мелкую моторику.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2.Формирование первичных личностных, семейных, гендерных представлений, представлений об обществе, стране, мире</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-составление описательных рассказов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-автоматизация поставленных звуков в словах, предложениях, текстах, стихах.</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-дидактические игры на развитие слухового и зрительного восприятия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с мозаикой, пазлами, с мелкими предметами, с разрезными картинками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-пальчиковая гимнастика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и упражнения для развития графических навыков (обводки, штриховки и пр.)</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-Игровые упражнения для профилактики дисграфии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на развитие ориентировки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-Настольно печатные игры.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-Беседа</w:t>
            </w:r>
          </w:p>
        </w:tc>
      </w:tr>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Художественно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эстетическое развитие</w:t>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1.Развитие предпосылок ценностно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смыслового восприятия и понимания произведений искусства (словесного, музыкального, изобразительного), мира природы.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2.Развитие продуктивной деятельности детей, детского творчества и приобщение к искусству в изобразительной деятельности (развитие графо моторных навыков), в музыке (развитие умения дифференцировать звучание музыкальных игрушек и инструментов, слышать ритмический рисунок, передавать ритмический рисунок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3.Приобщение к словесному искусству.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4.Формирование умений активно участвовать в обсуждении литературных произведений нравственного содержания.</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-Дидактические игры и упражнения для развития зрительного и слухового восприятия и внимания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-Беседа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-Обводки, штриховки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-Игры с шумовыми и музыкальными инструментами,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-Чтение произведений разных жанров.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-Автоматизация звуков в пересказах, рассказах, стихах</w:t>
            </w:r>
          </w:p>
        </w:tc>
      </w:tr>
      <w:tr>
        <w:trPr/>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Физическое развитие</w:t>
            </w:r>
          </w:p>
        </w:tc>
        <w:tc>
          <w:tcPr>
            <w:tcW w:w="3190"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1.Накопление и обогащение двигательного опыта (развитие основных движений)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2.Развитие физических качеств (координация)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3.Становление целенаправленности и саморегуляции в двигательной сфере.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4.Становление ценностей здорового образа жизни, овладение его элементарными нормами и правилами (в двигательном режиме, при формировании полезных привычек: формирование правильной осанки при посадке за столом. Расширение знаний о строении артикуляционного аппарата и его функционировании)</w:t>
            </w:r>
          </w:p>
        </w:tc>
        <w:tc>
          <w:tcPr>
            <w:tcW w:w="3191" w:type="dxa"/>
            <w:tcBorders/>
            <w:shd w:fill="auto" w:val="clear"/>
            <w:tcMar>
              <w:left w:w="103" w:type="dxa"/>
            </w:tcM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-пальчиковая гимнастика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-речь с движением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-физкультминутки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-дыхательная гимнастика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-артикуляционная гимнастики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-упражнения для развития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логомимики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-упражнения с мячом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-беседа</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Основные направления и формы коррекционной работы</w:t>
      </w:r>
    </w:p>
    <w:p>
      <w:pPr>
        <w:pStyle w:val="Normal"/>
        <w:rPr>
          <w:rFonts w:ascii="Times New Roman" w:hAnsi="Times New Roman" w:cs="Times New Roman"/>
          <w:sz w:val="28"/>
          <w:szCs w:val="28"/>
        </w:rPr>
      </w:pPr>
      <w:r>
        <w:rPr>
          <w:rFonts w:cs="Times New Roman" w:ascii="Times New Roman" w:hAnsi="Times New Roman"/>
          <w:sz w:val="28"/>
          <w:szCs w:val="28"/>
        </w:rPr>
        <w:t>В соответствии с ФГОС ДО основной формой работы с детьми-дошкольниками по всем направлениям развития является игровая деятельность. В связи с этим,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Реализация содержания коррекционно-образовательной работы и образовательной области «Речевое развитие» осуществляется логопедом в форме подгрупповых и индивидуальных (коррекционных) занятий. - подгрупповые занятия по формированию лексико-грамматических средств языка - подгрупповые занятия по развитию связной речи - подгрупповые занятия по формирование фонетической стороны речи и обучению грамоте - индивидуальные (подгрупповые) занятия по коррекции дефектов звукопроизношения Количество и продолжительность коррекционно - развивающих занятий зависит от периода обучения, индивидуально-психологических и речевых особенностей воспитанников. От 5 до 6 лет – не более 25 минут. От 6 до 7 лет – не более 30 минут. Расписание индивидуальной образовательной деятельности составляется логопедом в начале учебного года по результатам обследования. Работа планируется в зависимости от занятости детей, как в первую, так и во вторую половину дня.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(2- 3 раза в неделю).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нарушением речи,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В соответствии с концентрическим принципом, программное содержание в рамках одних и тех же языковых тем углубляется и расширяется от одной возрастной группе к другой. Каждый специалист самостоятельно определяет наиболее эффективные формы и методы работы с детьми, исходя из основной речевой темы. Как уже отмечалось выше, тема, ее продолжительность, последовательность, может корректироваться в зависимости от возможностей и потребностей воспитанников.</w:t>
      </w:r>
    </w:p>
    <w:p>
      <w:pPr>
        <w:pStyle w:val="Normal"/>
        <w:rPr>
          <w:rFonts w:ascii="Times New Roman" w:hAnsi="Times New Roman" w:cs="Times New Roman"/>
          <w:sz w:val="28"/>
          <w:szCs w:val="28"/>
        </w:rPr>
      </w:pPr>
      <w:r>
        <w:rPr>
          <w:rFonts w:cs="Times New Roman" w:ascii="Times New Roman" w:hAnsi="Times New Roman"/>
          <w:sz w:val="28"/>
          <w:szCs w:val="28"/>
        </w:rPr>
        <w:t>Учебный год в группе комбинированной направленности для детей с ТНР и детей с имеющимися временными речевыми трудностями начинается первого сентября и условно делится на три периода: I период - сентябрь, октябрь, ноябрь; II период - декабрь, январь, февраль, март; III период - апрель, май. Логопедическое обследование в первом полугодии проводится первые 3 недели сентября и во втором полугодии – последние 2 недели января и третья неделя мая. Логопедические подгрупповые и индивидуальные занятия проводятся с третьей недели сентября.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Для подгрупповых занятий объединяются дети одной возрастной группы, имеющие сходные по характеру и степени выраженности речевые нарушения, до 7 человек. Состав подгрупп является открытой системой, меняется по усмотрению логопеда в зависимости от динамики достижений в коррекции произношения.</w:t>
      </w:r>
    </w:p>
    <w:p>
      <w:pPr>
        <w:pStyle w:val="Normal"/>
        <w:rPr>
          <w:rFonts w:ascii="Times New Roman" w:hAnsi="Times New Roman" w:cs="Times New Roman"/>
          <w:sz w:val="28"/>
          <w:szCs w:val="28"/>
        </w:rPr>
      </w:pPr>
      <w:r>
        <w:rPr>
          <w:rFonts w:cs="Times New Roman" w:ascii="Times New Roman" w:hAnsi="Times New Roman"/>
          <w:sz w:val="28"/>
          <w:szCs w:val="28"/>
        </w:rPr>
        <w:t>Логопедическая работа с детьми осуществляется на индивидуальных и подгрупповых занятиях.</w:t>
      </w:r>
    </w:p>
    <w:p>
      <w:pPr>
        <w:pStyle w:val="Normal"/>
        <w:rPr>
          <w:rFonts w:ascii="Times New Roman" w:hAnsi="Times New Roman" w:cs="Times New Roman"/>
          <w:sz w:val="28"/>
          <w:szCs w:val="28"/>
        </w:rPr>
      </w:pPr>
      <w:r>
        <w:rPr>
          <w:rFonts w:cs="Times New Roman" w:ascii="Times New Roman" w:hAnsi="Times New Roman"/>
          <w:sz w:val="28"/>
          <w:szCs w:val="28"/>
        </w:rPr>
        <w:t>На индивидуальных занятиях логопед выбирает и применяет в коррекционной работе комплексы артикуляционных упражнений, направленных на устранение специфических нарушений звуковой стороны речи, , устанавливает эмоциональный контакт с ребёнком, активизирует контроль над качеством звучащей речи, корригирует речевой дефект.</w:t>
      </w:r>
    </w:p>
    <w:p>
      <w:pPr>
        <w:pStyle w:val="Normal"/>
        <w:rPr>
          <w:rFonts w:ascii="Times New Roman" w:hAnsi="Times New Roman" w:cs="Times New Roman"/>
          <w:sz w:val="28"/>
          <w:szCs w:val="28"/>
        </w:rPr>
      </w:pPr>
      <w:r>
        <w:rPr>
          <w:rFonts w:cs="Times New Roman" w:ascii="Times New Roman" w:hAnsi="Times New Roman"/>
          <w:sz w:val="28"/>
          <w:szCs w:val="28"/>
        </w:rPr>
        <w:t>На данных занятиях дошкольник овладевает правильной артикуляцией каждого изучаемого звука и автоматизирует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pPr>
        <w:pStyle w:val="Normal"/>
        <w:rPr>
          <w:rFonts w:ascii="Times New Roman" w:hAnsi="Times New Roman" w:cs="Times New Roman"/>
          <w:sz w:val="28"/>
          <w:szCs w:val="28"/>
        </w:rPr>
      </w:pPr>
      <w:r>
        <w:rPr>
          <w:rFonts w:cs="Times New Roman" w:ascii="Times New Roman" w:hAnsi="Times New Roman"/>
          <w:sz w:val="28"/>
          <w:szCs w:val="28"/>
        </w:rPr>
        <w:t>Подгрупповые занятия предоставляют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большое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подгрупповых занятиях происходит закрепление лексико – грамматических категорий, проводится работа по развитию фонематического слуха и формированию фонематического восприятия.На подгрупповых занятиях у дошкольников формируются навыки коллективной работы. На этих занятиях воспитанники учится адекватно, оценивать качество речевых высказываний сверстников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Преемственность в планировании деятельности логопеда и воспитателя.</w:t>
      </w:r>
    </w:p>
    <w:p>
      <w:pPr>
        <w:pStyle w:val="Normal"/>
        <w:rPr>
          <w:rFonts w:ascii="Times New Roman" w:hAnsi="Times New Roman" w:cs="Times New Roman"/>
          <w:sz w:val="28"/>
          <w:szCs w:val="28"/>
        </w:rPr>
      </w:pPr>
      <w:r>
        <w:rPr>
          <w:rFonts w:cs="Times New Roman" w:ascii="Times New Roman" w:hAnsi="Times New Roman"/>
          <w:sz w:val="28"/>
          <w:szCs w:val="28"/>
        </w:rPr>
        <w:t>Большой проблемой в реализации основных направлений содержательной логопедической работы с детьми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pPr>
        <w:pStyle w:val="Normal"/>
        <w:rPr>
          <w:rFonts w:ascii="Times New Roman" w:hAnsi="Times New Roman" w:cs="Times New Roman"/>
          <w:sz w:val="28"/>
          <w:szCs w:val="28"/>
        </w:rPr>
      </w:pPr>
      <w:r>
        <w:rPr>
          <w:rFonts w:cs="Times New Roman" w:ascii="Times New Roman" w:hAnsi="Times New Roman"/>
          <w:sz w:val="28"/>
          <w:szCs w:val="28"/>
        </w:rPr>
        <w:t>Основными задачами совместной коррекционной работы логопеда и воспитателя являются:</w:t>
      </w:r>
    </w:p>
    <w:p>
      <w:pPr>
        <w:pStyle w:val="Normal"/>
        <w:rPr>
          <w:rFonts w:ascii="Times New Roman" w:hAnsi="Times New Roman" w:cs="Times New Roman"/>
          <w:sz w:val="28"/>
          <w:szCs w:val="28"/>
        </w:rPr>
      </w:pPr>
      <w:r>
        <w:rPr>
          <w:rFonts w:cs="Times New Roman" w:ascii="Times New Roman" w:hAnsi="Times New Roman"/>
          <w:sz w:val="28"/>
          <w:szCs w:val="28"/>
        </w:rPr>
        <w:t>1. Практическое усвоение лексических и грамматических средств языка.</w:t>
      </w:r>
    </w:p>
    <w:p>
      <w:pPr>
        <w:pStyle w:val="Normal"/>
        <w:rPr>
          <w:rFonts w:ascii="Times New Roman" w:hAnsi="Times New Roman" w:cs="Times New Roman"/>
          <w:sz w:val="28"/>
          <w:szCs w:val="28"/>
        </w:rPr>
      </w:pPr>
      <w:r>
        <w:rPr>
          <w:rFonts w:cs="Times New Roman" w:ascii="Times New Roman" w:hAnsi="Times New Roman"/>
          <w:sz w:val="28"/>
          <w:szCs w:val="28"/>
        </w:rPr>
        <w:t>2. Формирование правильного произношения.</w:t>
      </w:r>
    </w:p>
    <w:p>
      <w:pPr>
        <w:pStyle w:val="Normal"/>
        <w:rPr>
          <w:rFonts w:ascii="Times New Roman" w:hAnsi="Times New Roman" w:cs="Times New Roman"/>
          <w:sz w:val="28"/>
          <w:szCs w:val="28"/>
        </w:rPr>
      </w:pPr>
      <w:r>
        <w:rPr>
          <w:rFonts w:cs="Times New Roman" w:ascii="Times New Roman" w:hAnsi="Times New Roman"/>
          <w:sz w:val="28"/>
          <w:szCs w:val="28"/>
        </w:rPr>
        <w:t>3. Подготовка к обучению грамоте, овладение элементами грамоты.</w:t>
      </w:r>
    </w:p>
    <w:p>
      <w:pPr>
        <w:pStyle w:val="Normal"/>
        <w:rPr>
          <w:rFonts w:ascii="Times New Roman" w:hAnsi="Times New Roman" w:cs="Times New Roman"/>
          <w:sz w:val="28"/>
          <w:szCs w:val="28"/>
        </w:rPr>
      </w:pPr>
      <w:r>
        <w:rPr>
          <w:rFonts w:cs="Times New Roman" w:ascii="Times New Roman" w:hAnsi="Times New Roman"/>
          <w:sz w:val="28"/>
          <w:szCs w:val="28"/>
        </w:rPr>
        <w:t>4. Развитие навыка связной речи.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Формы организации образовательной деятельности педагогов по коррекции речевого развития детей</w:t>
      </w:r>
    </w:p>
    <w:p>
      <w:pPr>
        <w:pStyle w:val="Normal"/>
        <w:rPr>
          <w:rFonts w:ascii="Times New Roman" w:hAnsi="Times New Roman" w:cs="Times New Roman"/>
          <w:sz w:val="28"/>
          <w:szCs w:val="28"/>
        </w:rPr>
      </w:pPr>
      <w:r>
        <w:rPr>
          <w:rFonts w:cs="Times New Roman" w:ascii="Times New Roman" w:hAnsi="Times New Roman"/>
          <w:sz w:val="28"/>
          <w:szCs w:val="28"/>
        </w:rPr>
        <w:t>Учитель логопед:</w:t>
      </w:r>
    </w:p>
    <w:p>
      <w:pPr>
        <w:pStyle w:val="Normal"/>
        <w:rPr>
          <w:rFonts w:ascii="Times New Roman" w:hAnsi="Times New Roman" w:cs="Times New Roman"/>
          <w:sz w:val="28"/>
          <w:szCs w:val="28"/>
        </w:rPr>
      </w:pPr>
      <w:r>
        <w:rPr>
          <w:rFonts w:cs="Times New Roman" w:ascii="Times New Roman" w:hAnsi="Times New Roman"/>
          <w:sz w:val="28"/>
          <w:szCs w:val="28"/>
        </w:rPr>
        <w:t>-подгрупповые коррекционные занятия,</w:t>
      </w:r>
    </w:p>
    <w:p>
      <w:pPr>
        <w:pStyle w:val="Normal"/>
        <w:rPr>
          <w:rFonts w:ascii="Times New Roman" w:hAnsi="Times New Roman" w:cs="Times New Roman"/>
          <w:sz w:val="28"/>
          <w:szCs w:val="28"/>
        </w:rPr>
      </w:pPr>
      <w:r>
        <w:rPr>
          <w:rFonts w:cs="Times New Roman" w:ascii="Times New Roman" w:hAnsi="Times New Roman"/>
          <w:sz w:val="28"/>
          <w:szCs w:val="28"/>
        </w:rPr>
        <w:t>-индивидуальные коррекционные занятия.</w:t>
      </w:r>
    </w:p>
    <w:p>
      <w:pPr>
        <w:pStyle w:val="Normal"/>
        <w:rPr>
          <w:rFonts w:ascii="Times New Roman" w:hAnsi="Times New Roman" w:cs="Times New Roman"/>
          <w:sz w:val="28"/>
          <w:szCs w:val="28"/>
        </w:rPr>
      </w:pPr>
      <w:r>
        <w:rPr>
          <w:rFonts w:cs="Times New Roman" w:ascii="Times New Roman" w:hAnsi="Times New Roman"/>
          <w:sz w:val="28"/>
          <w:szCs w:val="28"/>
        </w:rPr>
        <w:t>Воспитатель:</w:t>
      </w:r>
    </w:p>
    <w:p>
      <w:pPr>
        <w:pStyle w:val="Normal"/>
        <w:rPr>
          <w:rFonts w:ascii="Times New Roman" w:hAnsi="Times New Roman" w:cs="Times New Roman"/>
          <w:sz w:val="28"/>
          <w:szCs w:val="28"/>
        </w:rPr>
      </w:pPr>
      <w:r>
        <w:rPr>
          <w:rFonts w:cs="Times New Roman" w:ascii="Times New Roman" w:hAnsi="Times New Roman"/>
          <w:sz w:val="28"/>
          <w:szCs w:val="28"/>
        </w:rPr>
        <w:t>- ОД по развитию речи с применением дидактических игр и упражнений на развитие всех компонентов речи;</w:t>
      </w:r>
    </w:p>
    <w:p>
      <w:pPr>
        <w:pStyle w:val="Normal"/>
        <w:rPr>
          <w:rFonts w:ascii="Times New Roman" w:hAnsi="Times New Roman" w:cs="Times New Roman"/>
          <w:sz w:val="28"/>
          <w:szCs w:val="28"/>
        </w:rPr>
      </w:pPr>
      <w:r>
        <w:rPr>
          <w:rFonts w:cs="Times New Roman" w:ascii="Times New Roman" w:hAnsi="Times New Roman"/>
          <w:sz w:val="28"/>
          <w:szCs w:val="28"/>
        </w:rPr>
        <w:t>-экскурсии, наблюдения, экспериментальная деятельность;</w:t>
      </w:r>
    </w:p>
    <w:p>
      <w:pPr>
        <w:pStyle w:val="Normal"/>
        <w:rPr>
          <w:rFonts w:ascii="Times New Roman" w:hAnsi="Times New Roman" w:cs="Times New Roman"/>
          <w:sz w:val="28"/>
          <w:szCs w:val="28"/>
        </w:rPr>
      </w:pPr>
      <w:r>
        <w:rPr>
          <w:rFonts w:cs="Times New Roman" w:ascii="Times New Roman" w:hAnsi="Times New Roman"/>
          <w:sz w:val="28"/>
          <w:szCs w:val="28"/>
        </w:rPr>
        <w:t>-беседы, ознакомление с произведениями художественной литературы.</w:t>
      </w:r>
    </w:p>
    <w:p>
      <w:pPr>
        <w:pStyle w:val="Normal"/>
        <w:rPr>
          <w:rFonts w:ascii="Times New Roman" w:hAnsi="Times New Roman" w:cs="Times New Roman"/>
          <w:sz w:val="28"/>
          <w:szCs w:val="28"/>
        </w:rPr>
      </w:pPr>
      <w:r>
        <w:rPr>
          <w:rFonts w:cs="Times New Roman" w:ascii="Times New Roman" w:hAnsi="Times New Roman"/>
          <w:sz w:val="28"/>
          <w:szCs w:val="28"/>
        </w:rPr>
        <w:t>Музыкальный руководитель:</w:t>
      </w:r>
    </w:p>
    <w:p>
      <w:pPr>
        <w:pStyle w:val="Normal"/>
        <w:rPr>
          <w:rFonts w:ascii="Times New Roman" w:hAnsi="Times New Roman" w:cs="Times New Roman"/>
          <w:sz w:val="28"/>
          <w:szCs w:val="28"/>
        </w:rPr>
      </w:pPr>
      <w:r>
        <w:rPr>
          <w:rFonts w:cs="Times New Roman" w:ascii="Times New Roman" w:hAnsi="Times New Roman"/>
          <w:sz w:val="28"/>
          <w:szCs w:val="28"/>
        </w:rPr>
        <w:t>-музыкально ритмические игры;</w:t>
      </w:r>
    </w:p>
    <w:p>
      <w:pPr>
        <w:pStyle w:val="Normal"/>
        <w:rPr>
          <w:rFonts w:ascii="Times New Roman" w:hAnsi="Times New Roman" w:cs="Times New Roman"/>
          <w:sz w:val="28"/>
          <w:szCs w:val="28"/>
        </w:rPr>
      </w:pPr>
      <w:r>
        <w:rPr>
          <w:rFonts w:cs="Times New Roman" w:ascii="Times New Roman" w:hAnsi="Times New Roman"/>
          <w:sz w:val="28"/>
          <w:szCs w:val="28"/>
        </w:rPr>
        <w:t>-упражнения на формирование правильного физиологического дыхания и фонационного выдоха;</w:t>
      </w:r>
    </w:p>
    <w:p>
      <w:pPr>
        <w:pStyle w:val="Normal"/>
        <w:rPr>
          <w:rFonts w:ascii="Times New Roman" w:hAnsi="Times New Roman" w:cs="Times New Roman"/>
          <w:sz w:val="28"/>
          <w:szCs w:val="28"/>
        </w:rPr>
      </w:pPr>
      <w:r>
        <w:rPr>
          <w:rFonts w:cs="Times New Roman" w:ascii="Times New Roman" w:hAnsi="Times New Roman"/>
          <w:sz w:val="28"/>
          <w:szCs w:val="28"/>
        </w:rPr>
        <w:t>-упражнения на развитие слухового восприятия, двигательной памяти;</w:t>
      </w:r>
    </w:p>
    <w:p>
      <w:pPr>
        <w:pStyle w:val="Normal"/>
        <w:rPr>
          <w:rFonts w:ascii="Times New Roman" w:hAnsi="Times New Roman" w:cs="Times New Roman"/>
          <w:sz w:val="28"/>
          <w:szCs w:val="28"/>
        </w:rPr>
      </w:pPr>
      <w:r>
        <w:rPr>
          <w:rFonts w:cs="Times New Roman" w:ascii="Times New Roman" w:hAnsi="Times New Roman"/>
          <w:sz w:val="28"/>
          <w:szCs w:val="28"/>
        </w:rPr>
        <w:t>-этюды на развитие выразительности мимики, жеста;</w:t>
      </w:r>
    </w:p>
    <w:p>
      <w:pPr>
        <w:pStyle w:val="Normal"/>
        <w:rPr>
          <w:rFonts w:ascii="Times New Roman" w:hAnsi="Times New Roman" w:cs="Times New Roman"/>
          <w:sz w:val="28"/>
          <w:szCs w:val="28"/>
        </w:rPr>
      </w:pPr>
      <w:r>
        <w:rPr>
          <w:rFonts w:cs="Times New Roman" w:ascii="Times New Roman" w:hAnsi="Times New Roman"/>
          <w:sz w:val="28"/>
          <w:szCs w:val="28"/>
        </w:rPr>
        <w:t>-игры драматизации.</w:t>
      </w:r>
    </w:p>
    <w:p>
      <w:pPr>
        <w:pStyle w:val="Normal"/>
        <w:rPr>
          <w:rFonts w:ascii="Times New Roman" w:hAnsi="Times New Roman" w:cs="Times New Roman"/>
          <w:sz w:val="28"/>
          <w:szCs w:val="28"/>
        </w:rPr>
      </w:pPr>
      <w:r>
        <w:rPr>
          <w:rFonts w:cs="Times New Roman" w:ascii="Times New Roman" w:hAnsi="Times New Roman"/>
          <w:sz w:val="28"/>
          <w:szCs w:val="28"/>
        </w:rPr>
        <w:t>Инструктор по физической культуре:</w:t>
      </w:r>
    </w:p>
    <w:p>
      <w:pPr>
        <w:pStyle w:val="Normal"/>
        <w:rPr>
          <w:rFonts w:ascii="Times New Roman" w:hAnsi="Times New Roman" w:cs="Times New Roman"/>
          <w:sz w:val="28"/>
          <w:szCs w:val="28"/>
        </w:rPr>
      </w:pPr>
      <w:r>
        <w:rPr>
          <w:rFonts w:cs="Times New Roman" w:ascii="Times New Roman" w:hAnsi="Times New Roman"/>
          <w:sz w:val="28"/>
          <w:szCs w:val="28"/>
        </w:rPr>
        <w:t>-игры и упражнения на развитие общей, мелкой моторики;</w:t>
      </w:r>
    </w:p>
    <w:p>
      <w:pPr>
        <w:pStyle w:val="Normal"/>
        <w:rPr>
          <w:rFonts w:ascii="Times New Roman" w:hAnsi="Times New Roman" w:cs="Times New Roman"/>
          <w:sz w:val="28"/>
          <w:szCs w:val="28"/>
        </w:rPr>
      </w:pPr>
      <w:r>
        <w:rPr>
          <w:rFonts w:cs="Times New Roman" w:ascii="Times New Roman" w:hAnsi="Times New Roman"/>
          <w:sz w:val="28"/>
          <w:szCs w:val="28"/>
        </w:rPr>
        <w:t>-подвижные, спортивные игры с речевым сопровождением на закрепление навыков правильного произношения звуков;</w:t>
      </w:r>
    </w:p>
    <w:p>
      <w:pPr>
        <w:pStyle w:val="Normal"/>
        <w:rPr>
          <w:rFonts w:ascii="Times New Roman" w:hAnsi="Times New Roman" w:cs="Times New Roman"/>
          <w:sz w:val="28"/>
          <w:szCs w:val="28"/>
        </w:rPr>
      </w:pPr>
      <w:r>
        <w:rPr>
          <w:rFonts w:cs="Times New Roman" w:ascii="Times New Roman" w:hAnsi="Times New Roman"/>
          <w:sz w:val="28"/>
          <w:szCs w:val="28"/>
        </w:rPr>
        <w:t>-игры на развитие пространственной ориентации.</w:t>
      </w:r>
    </w:p>
    <w:p>
      <w:pPr>
        <w:pStyle w:val="Normal"/>
        <w:rPr>
          <w:rFonts w:ascii="Times New Roman" w:hAnsi="Times New Roman" w:cs="Times New Roman"/>
          <w:sz w:val="28"/>
          <w:szCs w:val="28"/>
        </w:rPr>
      </w:pPr>
      <w:r>
        <w:rPr>
          <w:rFonts w:cs="Times New Roman" w:ascii="Times New Roman" w:hAnsi="Times New Roman"/>
          <w:sz w:val="28"/>
          <w:szCs w:val="28"/>
        </w:rPr>
        <w:t>Родители:</w:t>
      </w:r>
    </w:p>
    <w:p>
      <w:pPr>
        <w:pStyle w:val="Normal"/>
        <w:rPr>
          <w:rFonts w:ascii="Times New Roman" w:hAnsi="Times New Roman" w:cs="Times New Roman"/>
          <w:sz w:val="28"/>
          <w:szCs w:val="28"/>
        </w:rPr>
      </w:pPr>
      <w:r>
        <w:rPr>
          <w:rFonts w:cs="Times New Roman" w:ascii="Times New Roman" w:hAnsi="Times New Roman"/>
          <w:sz w:val="28"/>
          <w:szCs w:val="28"/>
        </w:rPr>
        <w:t>- игры и упражнения на развитие артикуляционной моторики ребенка;</w:t>
      </w:r>
    </w:p>
    <w:p>
      <w:pPr>
        <w:pStyle w:val="Normal"/>
        <w:rPr>
          <w:rFonts w:ascii="Times New Roman" w:hAnsi="Times New Roman" w:cs="Times New Roman"/>
          <w:sz w:val="28"/>
          <w:szCs w:val="28"/>
        </w:rPr>
      </w:pPr>
      <w:r>
        <w:rPr>
          <w:rFonts w:cs="Times New Roman" w:ascii="Times New Roman" w:hAnsi="Times New Roman"/>
          <w:sz w:val="28"/>
          <w:szCs w:val="28"/>
        </w:rPr>
        <w:t>- контроль за правильным произношением ребенка;</w:t>
      </w:r>
    </w:p>
    <w:p>
      <w:pPr>
        <w:pStyle w:val="Normal"/>
        <w:rPr>
          <w:rFonts w:ascii="Times New Roman" w:hAnsi="Times New Roman" w:cs="Times New Roman"/>
          <w:sz w:val="28"/>
          <w:szCs w:val="28"/>
        </w:rPr>
      </w:pPr>
      <w:r>
        <w:rPr>
          <w:rFonts w:cs="Times New Roman" w:ascii="Times New Roman" w:hAnsi="Times New Roman"/>
          <w:sz w:val="28"/>
          <w:szCs w:val="28"/>
        </w:rPr>
        <w:t>- совместное закрепление изученного материала и оформление тетради ребёнка.</w:t>
      </w:r>
    </w:p>
    <w:p>
      <w:pPr>
        <w:pStyle w:val="Normal"/>
        <w:rPr>
          <w:rFonts w:ascii="Times New Roman" w:hAnsi="Times New Roman" w:cs="Times New Roman"/>
          <w:sz w:val="28"/>
          <w:szCs w:val="28"/>
        </w:rPr>
      </w:pPr>
      <w:r>
        <w:rPr>
          <w:rFonts w:cs="Times New Roman" w:ascii="Times New Roman" w:hAnsi="Times New Roman"/>
          <w:sz w:val="28"/>
          <w:szCs w:val="28"/>
        </w:rPr>
        <w:t>Рациональная организация совместной деятельности всех участников педагогического процесса помогает правильно использовать кадровый потенциал, рабочее время, определять основные направления коррекционно- развивающей работы и умело реализовывать личностно ориентированные формы работы с детьми.</w:t>
      </w:r>
    </w:p>
    <w:p>
      <w:pPr>
        <w:pStyle w:val="Normal"/>
        <w:rPr>
          <w:rFonts w:ascii="Times New Roman" w:hAnsi="Times New Roman" w:cs="Times New Roman"/>
          <w:sz w:val="28"/>
          <w:szCs w:val="28"/>
        </w:rPr>
      </w:pPr>
      <w:r>
        <w:rPr>
          <w:rFonts w:cs="Times New Roman" w:ascii="Times New Roman" w:hAnsi="Times New Roman"/>
          <w:sz w:val="28"/>
          <w:szCs w:val="28"/>
        </w:rPr>
        <w:t>Логопедическое воздействие осуществляется различными методами, среди которых условно выделяются наглядные, словесные и практические.</w:t>
      </w:r>
    </w:p>
    <w:p>
      <w:pPr>
        <w:pStyle w:val="Normal"/>
        <w:rPr>
          <w:rFonts w:ascii="Times New Roman" w:hAnsi="Times New Roman" w:cs="Times New Roman"/>
          <w:sz w:val="28"/>
          <w:szCs w:val="28"/>
        </w:rPr>
      </w:pPr>
      <w:r>
        <w:rPr>
          <w:rFonts w:cs="Times New Roman" w:ascii="Times New Roman" w:hAnsi="Times New Roman"/>
          <w:sz w:val="28"/>
          <w:szCs w:val="28"/>
        </w:rPr>
        <w:t>Наглядные методы направлены на обогащение содержательной стороны речи.</w:t>
      </w:r>
    </w:p>
    <w:p>
      <w:pPr>
        <w:pStyle w:val="Normal"/>
        <w:rPr>
          <w:rFonts w:ascii="Times New Roman" w:hAnsi="Times New Roman" w:cs="Times New Roman"/>
          <w:sz w:val="28"/>
          <w:szCs w:val="28"/>
        </w:rPr>
      </w:pPr>
      <w:r>
        <w:rPr>
          <w:rFonts w:cs="Times New Roman" w:ascii="Times New Roman" w:hAnsi="Times New Roman"/>
          <w:sz w:val="28"/>
          <w:szCs w:val="28"/>
        </w:rPr>
        <w:t>Словесные на обучение пересказу, беседе, рассказу без опоры на наглядные материалы.</w:t>
      </w:r>
    </w:p>
    <w:p>
      <w:pPr>
        <w:pStyle w:val="Normal"/>
        <w:rPr>
          <w:rFonts w:ascii="Times New Roman" w:hAnsi="Times New Roman" w:cs="Times New Roman"/>
          <w:sz w:val="28"/>
          <w:szCs w:val="28"/>
        </w:rPr>
      </w:pPr>
      <w:r>
        <w:rPr>
          <w:rFonts w:cs="Times New Roman" w:ascii="Times New Roman" w:hAnsi="Times New Roman"/>
          <w:sz w:val="28"/>
          <w:szCs w:val="28"/>
        </w:rPr>
        <w:t>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а также приемы мнемотехники.</w:t>
      </w:r>
    </w:p>
    <w:p>
      <w:pPr>
        <w:pStyle w:val="Normal"/>
        <w:rPr>
          <w:rFonts w:ascii="Times New Roman" w:hAnsi="Times New Roman" w:cs="Times New Roman"/>
          <w:sz w:val="28"/>
          <w:szCs w:val="28"/>
        </w:rPr>
      </w:pPr>
      <w:r>
        <w:rPr>
          <w:rFonts w:cs="Times New Roman" w:ascii="Times New Roman" w:hAnsi="Times New Roman"/>
          <w:sz w:val="28"/>
          <w:szCs w:val="28"/>
        </w:rPr>
        <w:t>В реализации коррекционной работы также используется метод проектов и здоровьесберегающие технологии.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Программно-методическое обеспечение коррекционно-развивающей работы логопеда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 М.: Школьная Пресса, 2003.</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Филичева Т.Б., Чиркина Г.В., Туманова Т.В. Коррекция нарушений речи //Программы дошкольных образовательных учреждений компенсирующего вида для детей с нарушениями речи. – М.: Просвещение, 2008.</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Примерная программа коррекционно-развивающей работы в логопедической группе для детей с общим недоразвитием речи. Нищева Н.В. – СПб.: ООО Издательство «Детство-пресс», 2012.</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Лопатина Л.В., Серебрякова Н.В. «Логопедическая работа в группах дошкольников со стертой формой дизартрии». СПб. «Образование». 1994г.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Фомичева М.Ф. «Воспитание у детей правильного произношения». Москва. «Просвещение». 1989г.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Коноваленко В.В., Коноваленко С.В.«Фронтальные логопедические занятия в подготовительной группе для детей с ФФН». Москва. 1998г.Коноваленко В.В.,</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Коноваленко С.В Комплект тетрадей: «Домашняя тетрадь для закрепления произношения звуков Москва. Гном и Д». 2007г.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Новоторцева Н.В. Комплект тетрадей: «Рабочая тетрадь по развитию речи». Ярославль, Академия развития. 1996</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Пожиленко Е.А. «Артикуляционная гимнастика». С Пб. «Каро». 2004г.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Борисова Е.А. . «Индивидуальные логопедические занятия с дошкольниками». Москва. «Творческий центр». 2008г.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Успенская Л.П,, Успенский М.В. «Учитесь правильно говорить».. Москва. «Просвещение». 1993г.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Османова Г.А., Позднякова Л.А. . «Игры и упражнения для развития у детей общих речевых навыков». С Пб. «Каро». 2007г.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Комарова Л.А. Комплект тетрадей: « Автоматизация звуков в игровых упражнениях».. Москва. «Гном и Д». 2008г.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Ткаченко Т.А.. Логопедическая тетрадь: «Формирование лексико грамматических представлений». С.Пб. «Детство пресс». 1999г.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Крупенчук О.И. «Пальчиковые игры для детей 4 7 лет». С Пб. «Литера». 2006г.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Приходько О.Г. Логопедический массаж при коррекции дизартрических нарушений речи у детей раннего и дошкольного возрастаС Пб. 2008</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Нищева Н.В. «Картотеки подвижных игр, упражнений, физкультминуток, пальчиковой гимнастики», С Пб. «Детство пресс». 2009г.</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Филичева Т.Б., Туманова Т.В. Дидактические материалы для обследования и формирования речи детей дошкольного возраста. М. Дрофа, 2009</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Аганович З.Е «Сборник домашних заданий в помощь логопедам и родителям для преодоления лексико грамматического недоразвития речи у дошкольников» с</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СПб.: «Детство Пресс», 2001</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40</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Каше Г. А. Подготовка к школе детей с недостатками речи. М: Прос., 1985.</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Коноваленко В.В., Коноваленко С.В. Индивидуально - подгрупповая работа с детьми по коррекции звукопроизношения. М.: 1998.</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Крупенчук О.И.// Научите меня говорить правильно. – С.-Пб.: Литера, 2001.</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Лопухина И. Логопедия – 550 занимательных упражнений для развития речи, М.: «Аквариум», 1996.</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Савельева Е.// 305 веселых загадок в стихах. – Новосибирск, 2008.</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Селиверстов В.И. Речевые игры с детьми, М.: Владос, 1994.</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Туманова ТВ. Формирование звукопроизношения у дошкольников, М.: Гном-пресс, 1999</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Е.В. Кузнецова, Е.В. Тихонова //Ступеньки к школе. Обучение грамоте детей с нарушениями речи: Конспекты занятий.-М.: ТЦ «Сфера», 1999.</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Пожиленко Е, А // Волшебный мир звуков и слов (Пособие для логопедов). - М.: ВЛАДОС, 2001.</w:t>
      </w:r>
    </w:p>
    <w:p>
      <w:pPr>
        <w:pStyle w:val="Normal"/>
        <w:rPr>
          <w:rFonts w:ascii="Times New Roman" w:hAnsi="Times New Roman" w:cs="Times New Roman"/>
          <w:sz w:val="28"/>
          <w:szCs w:val="28"/>
        </w:rPr>
      </w:pPr>
      <w:r>
        <w:rPr>
          <w:rFonts w:cs="Times New Roman" w:ascii="Times New Roman" w:hAnsi="Times New Roman"/>
          <w:sz w:val="28"/>
          <w:szCs w:val="28"/>
        </w:rPr>
        <w:t>Список используемы цифровых образовательных ресурсов</w:t>
      </w:r>
    </w:p>
    <w:p>
      <w:pPr>
        <w:pStyle w:val="Normal"/>
        <w:rPr>
          <w:rFonts w:ascii="Times New Roman" w:hAnsi="Times New Roman" w:cs="Times New Roman"/>
          <w:sz w:val="28"/>
          <w:szCs w:val="28"/>
        </w:rPr>
      </w:pPr>
      <w:r>
        <w:rPr>
          <w:rFonts w:cs="Times New Roman" w:ascii="Times New Roman" w:hAnsi="Times New Roman"/>
          <w:sz w:val="28"/>
          <w:szCs w:val="28"/>
        </w:rPr>
        <w:t>1. doshvozrast.ru</w:t>
      </w:r>
    </w:p>
    <w:p>
      <w:pPr>
        <w:pStyle w:val="Normal"/>
        <w:rPr>
          <w:rFonts w:ascii="Times New Roman" w:hAnsi="Times New Roman" w:cs="Times New Roman"/>
          <w:sz w:val="28"/>
          <w:szCs w:val="28"/>
        </w:rPr>
      </w:pPr>
      <w:r>
        <w:rPr>
          <w:rFonts w:cs="Times New Roman" w:ascii="Times New Roman" w:hAnsi="Times New Roman"/>
          <w:sz w:val="28"/>
          <w:szCs w:val="28"/>
        </w:rPr>
        <w:t>2. http://www.o-detstve.ru/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3. festival.1september.ru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4. imc-eduekb.ru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5. twirpx.com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6. detsad-kitty.ru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7. logoburg.com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8. logoped.ru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9. logomag.ru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10. logomag.org</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11. logopediya.com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12. logopedmaster.ru</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13. http://www. rustoys. ru/index.htm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14. http://www. kindereducation.com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15. http://azps.ru/baby/talk.html</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16. http://www. karapuz.com</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17. http://sibmama.info/ index</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lineRule="auto" w:line="259" w:before="0" w:after="0"/>
        <w:ind w:left="283" w:hanging="0"/>
        <w:jc w:val="center"/>
        <w:rPr>
          <w:sz w:val="28"/>
          <w:szCs w:val="28"/>
        </w:rPr>
      </w:pPr>
      <w:r>
        <w:rPr>
          <w:sz w:val="28"/>
          <w:szCs w:val="28"/>
        </w:rPr>
        <w:t>Муниципальное дошкольное образовательное учреждение</w:t>
      </w:r>
    </w:p>
    <w:p>
      <w:pPr>
        <w:pStyle w:val="Normal"/>
        <w:spacing w:lineRule="auto" w:line="259" w:before="0" w:after="0"/>
        <w:ind w:left="283" w:hanging="0"/>
        <w:jc w:val="center"/>
        <w:rPr>
          <w:sz w:val="28"/>
          <w:szCs w:val="28"/>
        </w:rPr>
      </w:pPr>
      <w:r>
        <w:rPr>
          <w:sz w:val="28"/>
          <w:szCs w:val="28"/>
        </w:rPr>
        <w:t>«Детский сад №88»</w:t>
      </w:r>
    </w:p>
    <w:p>
      <w:pPr>
        <w:pStyle w:val="Normal"/>
        <w:spacing w:lineRule="auto" w:line="259" w:before="0" w:after="0"/>
        <w:ind w:left="283" w:hanging="0"/>
        <w:jc w:val="center"/>
        <w:rPr>
          <w:sz w:val="28"/>
          <w:szCs w:val="28"/>
        </w:rPr>
      </w:pPr>
      <w:r>
        <w:rPr>
          <w:sz w:val="28"/>
          <w:szCs w:val="28"/>
        </w:rPr>
      </w:r>
    </w:p>
    <w:p>
      <w:pPr>
        <w:pStyle w:val="Normal"/>
        <w:spacing w:lineRule="auto" w:line="259" w:before="0" w:after="0"/>
        <w:ind w:left="283" w:hanging="0"/>
        <w:jc w:val="center"/>
        <w:rPr>
          <w:sz w:val="28"/>
          <w:szCs w:val="28"/>
        </w:rPr>
      </w:pPr>
      <w:r>
        <w:rPr>
          <w:sz w:val="28"/>
          <w:szCs w:val="28"/>
        </w:rPr>
      </w:r>
    </w:p>
    <w:tbl>
      <w:tblPr>
        <w:tblStyle w:val="a6"/>
        <w:tblW w:w="9288" w:type="dxa"/>
        <w:jc w:val="left"/>
        <w:tblInd w:w="278" w:type="dxa"/>
        <w:tblCellMar>
          <w:top w:w="0" w:type="dxa"/>
          <w:left w:w="103" w:type="dxa"/>
          <w:bottom w:w="0" w:type="dxa"/>
          <w:right w:w="108" w:type="dxa"/>
        </w:tblCellMar>
        <w:tblLook w:val="04a0" w:noVBand="1" w:noHBand="0" w:lastColumn="0" w:firstColumn="1" w:lastRow="0" w:firstRow="1"/>
      </w:tblPr>
      <w:tblGrid>
        <w:gridCol w:w="4656"/>
        <w:gridCol w:w="4631"/>
      </w:tblGrid>
      <w:tr>
        <w:trPr/>
        <w:tc>
          <w:tcPr>
            <w:tcW w:w="4656" w:type="dxa"/>
            <w:tcBorders/>
            <w:shd w:fill="auto" w:val="clear"/>
            <w:tcMar>
              <w:left w:w="103" w:type="dxa"/>
            </w:tcMar>
          </w:tcPr>
          <w:p>
            <w:pPr>
              <w:pStyle w:val="Normal"/>
              <w:spacing w:lineRule="auto" w:line="259" w:before="0" w:after="0"/>
              <w:rPr>
                <w:sz w:val="24"/>
                <w:szCs w:val="24"/>
              </w:rPr>
            </w:pPr>
            <w:r>
              <w:rPr>
                <w:sz w:val="24"/>
                <w:szCs w:val="24"/>
              </w:rPr>
              <w:t>ПРИНЯТО</w:t>
            </w:r>
          </w:p>
          <w:p>
            <w:pPr>
              <w:pStyle w:val="Normal"/>
              <w:spacing w:lineRule="auto" w:line="259" w:before="0" w:after="0"/>
              <w:rPr>
                <w:sz w:val="24"/>
                <w:szCs w:val="24"/>
              </w:rPr>
            </w:pPr>
            <w:r>
              <w:rPr>
                <w:sz w:val="24"/>
                <w:szCs w:val="24"/>
              </w:rPr>
              <w:t xml:space="preserve">На заседании </w:t>
            </w:r>
          </w:p>
          <w:p>
            <w:pPr>
              <w:pStyle w:val="Normal"/>
              <w:spacing w:lineRule="auto" w:line="259" w:before="0" w:after="0"/>
              <w:rPr>
                <w:sz w:val="24"/>
                <w:szCs w:val="24"/>
              </w:rPr>
            </w:pPr>
            <w:r>
              <w:rPr>
                <w:sz w:val="24"/>
                <w:szCs w:val="24"/>
              </w:rPr>
              <w:t>педагогического совета</w:t>
            </w:r>
          </w:p>
          <w:p>
            <w:pPr>
              <w:pStyle w:val="Normal"/>
              <w:spacing w:lineRule="auto" w:line="259" w:before="0" w:after="0"/>
              <w:rPr>
                <w:sz w:val="24"/>
                <w:szCs w:val="24"/>
              </w:rPr>
            </w:pPr>
            <w:r>
              <w:rPr>
                <w:sz w:val="24"/>
                <w:szCs w:val="24"/>
              </w:rPr>
              <w:t>Протокол № 1</w:t>
            </w:r>
          </w:p>
          <w:p>
            <w:pPr>
              <w:pStyle w:val="Normal"/>
              <w:spacing w:lineRule="auto" w:line="259" w:before="0" w:after="0"/>
              <w:rPr>
                <w:sz w:val="24"/>
                <w:szCs w:val="24"/>
              </w:rPr>
            </w:pPr>
            <w:r>
              <w:rPr>
                <w:sz w:val="24"/>
                <w:szCs w:val="24"/>
              </w:rPr>
              <w:t>«    »_____________2019 г.</w:t>
            </w:r>
          </w:p>
        </w:tc>
        <w:tc>
          <w:tcPr>
            <w:tcW w:w="4631" w:type="dxa"/>
            <w:tcBorders/>
            <w:shd w:fill="auto" w:val="clear"/>
            <w:tcMar>
              <w:left w:w="103" w:type="dxa"/>
            </w:tcMar>
          </w:tcPr>
          <w:p>
            <w:pPr>
              <w:pStyle w:val="Normal"/>
              <w:spacing w:lineRule="auto" w:line="259" w:before="0" w:after="0"/>
              <w:rPr>
                <w:sz w:val="24"/>
                <w:szCs w:val="24"/>
              </w:rPr>
            </w:pPr>
            <w:r>
              <w:rPr>
                <w:sz w:val="24"/>
                <w:szCs w:val="24"/>
              </w:rPr>
              <w:t>УТВЕРЖДАЮ</w:t>
            </w:r>
          </w:p>
          <w:p>
            <w:pPr>
              <w:pStyle w:val="Normal"/>
              <w:spacing w:lineRule="auto" w:line="259" w:before="0" w:after="0"/>
              <w:rPr>
                <w:sz w:val="24"/>
                <w:szCs w:val="24"/>
              </w:rPr>
            </w:pPr>
            <w:r>
              <w:rPr>
                <w:sz w:val="24"/>
                <w:szCs w:val="24"/>
              </w:rPr>
              <w:t>Заведующий МДОУ «Детский сад № 88»</w:t>
            </w:r>
          </w:p>
          <w:p>
            <w:pPr>
              <w:pStyle w:val="Normal"/>
              <w:spacing w:lineRule="auto" w:line="259" w:before="0" w:after="0"/>
              <w:rPr>
                <w:sz w:val="24"/>
                <w:szCs w:val="24"/>
              </w:rPr>
            </w:pPr>
            <w:r>
              <w:rPr>
                <w:sz w:val="24"/>
                <w:szCs w:val="24"/>
              </w:rPr>
            </w:r>
          </w:p>
          <w:p>
            <w:pPr>
              <w:pStyle w:val="Normal"/>
              <w:spacing w:lineRule="auto" w:line="259" w:before="0" w:after="0"/>
              <w:rPr>
                <w:sz w:val="24"/>
                <w:szCs w:val="24"/>
              </w:rPr>
            </w:pPr>
            <w:r>
              <w:rPr>
                <w:sz w:val="24"/>
                <w:szCs w:val="24"/>
              </w:rPr>
              <w:t>_____________Н.В. Матвеичева</w:t>
            </w:r>
          </w:p>
          <w:p>
            <w:pPr>
              <w:pStyle w:val="Normal"/>
              <w:spacing w:lineRule="auto" w:line="259" w:before="0" w:after="0"/>
              <w:rPr>
                <w:sz w:val="24"/>
                <w:szCs w:val="24"/>
              </w:rPr>
            </w:pPr>
            <w:r>
              <w:rPr>
                <w:sz w:val="24"/>
                <w:szCs w:val="24"/>
              </w:rPr>
              <w:t>«   »__________2019 г.</w:t>
            </w:r>
          </w:p>
          <w:p>
            <w:pPr>
              <w:pStyle w:val="Normal"/>
              <w:spacing w:lineRule="auto" w:line="259" w:before="0" w:after="0"/>
              <w:rPr>
                <w:sz w:val="24"/>
                <w:szCs w:val="24"/>
              </w:rPr>
            </w:pPr>
            <w:r>
              <w:rPr>
                <w:sz w:val="24"/>
                <w:szCs w:val="24"/>
              </w:rPr>
              <w:t>Приказ</w:t>
            </w:r>
          </w:p>
        </w:tc>
      </w:tr>
    </w:tbl>
    <w:p>
      <w:pPr>
        <w:pStyle w:val="Normal"/>
        <w:spacing w:lineRule="auto" w:line="259" w:before="0" w:after="0"/>
        <w:ind w:left="283" w:hanging="0"/>
        <w:rPr/>
      </w:pPr>
      <w:r>
        <w:rPr/>
      </w:r>
    </w:p>
    <w:p>
      <w:pPr>
        <w:pStyle w:val="Normal"/>
        <w:spacing w:lineRule="auto" w:line="259" w:before="0" w:after="0"/>
        <w:ind w:left="283" w:hanging="0"/>
        <w:rPr/>
      </w:pPr>
      <w:r>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44"/>
          <w:szCs w:val="44"/>
        </w:rPr>
      </w:pPr>
      <w:r>
        <w:rPr>
          <w:rFonts w:cs="Times New Roman" w:ascii="Times New Roman" w:hAnsi="Times New Roman"/>
          <w:sz w:val="44"/>
          <w:szCs w:val="44"/>
        </w:rPr>
      </w:r>
    </w:p>
    <w:p>
      <w:pPr>
        <w:pStyle w:val="Normal"/>
        <w:jc w:val="center"/>
        <w:rPr>
          <w:rFonts w:ascii="Times New Roman" w:hAnsi="Times New Roman" w:cs="Times New Roman"/>
          <w:sz w:val="44"/>
          <w:szCs w:val="44"/>
        </w:rPr>
      </w:pPr>
      <w:r>
        <w:rPr>
          <w:rFonts w:cs="Times New Roman" w:ascii="Times New Roman" w:hAnsi="Times New Roman"/>
          <w:sz w:val="44"/>
          <w:szCs w:val="44"/>
        </w:rPr>
      </w:r>
    </w:p>
    <w:p>
      <w:pPr>
        <w:pStyle w:val="Normal"/>
        <w:jc w:val="center"/>
        <w:rPr>
          <w:rFonts w:ascii="Times New Roman" w:hAnsi="Times New Roman" w:cs="Times New Roman"/>
          <w:sz w:val="44"/>
          <w:szCs w:val="44"/>
        </w:rPr>
      </w:pPr>
      <w:r>
        <w:rPr>
          <w:rFonts w:cs="Times New Roman" w:ascii="Times New Roman" w:hAnsi="Times New Roman"/>
          <w:sz w:val="44"/>
          <w:szCs w:val="44"/>
        </w:rPr>
      </w:r>
    </w:p>
    <w:p>
      <w:pPr>
        <w:pStyle w:val="Normal"/>
        <w:jc w:val="center"/>
        <w:rPr>
          <w:rFonts w:ascii="Times New Roman" w:hAnsi="Times New Roman" w:cs="Times New Roman"/>
          <w:sz w:val="44"/>
          <w:szCs w:val="44"/>
        </w:rPr>
      </w:pPr>
      <w:r>
        <w:rPr>
          <w:rFonts w:cs="Times New Roman" w:ascii="Times New Roman" w:hAnsi="Times New Roman"/>
          <w:sz w:val="44"/>
          <w:szCs w:val="44"/>
        </w:rPr>
      </w:r>
    </w:p>
    <w:p>
      <w:pPr>
        <w:pStyle w:val="Normal"/>
        <w:jc w:val="center"/>
        <w:rPr>
          <w:rFonts w:ascii="Times New Roman" w:hAnsi="Times New Roman" w:cs="Times New Roman"/>
          <w:sz w:val="44"/>
          <w:szCs w:val="44"/>
        </w:rPr>
      </w:pPr>
      <w:r>
        <w:rPr>
          <w:rFonts w:cs="Times New Roman" w:ascii="Times New Roman" w:hAnsi="Times New Roman"/>
          <w:sz w:val="44"/>
          <w:szCs w:val="44"/>
        </w:rPr>
        <w:t>Корректировка основной образовательной программы дошкольного образования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center"/>
        <w:rPr/>
      </w:pPr>
      <w:r>
        <w:rPr>
          <w:rFonts w:cs="Times New Roman" w:ascii="Times New Roman" w:hAnsi="Times New Roman"/>
          <w:sz w:val="28"/>
          <w:szCs w:val="28"/>
        </w:rPr>
        <w:t>2019г.</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7" w:hanging="360"/>
      </w:pPr>
      <w:rPr>
        <w:rFonts w:ascii="Symbol" w:hAnsi="Symbol" w:cs="Symbol" w:hint="default"/>
        <w:dstrike w:val="false"/>
        <w:strike w:val="false"/>
        <w:vertAlign w:val="baseline"/>
        <w:position w:val="0"/>
        <w:sz w:val="28"/>
        <w:sz w:val="28"/>
        <w:i w:val="false"/>
        <w:u w:val="none" w:color="000000"/>
        <w:b w:val="false"/>
        <w:szCs w:val="24"/>
        <w:highlight w:val="white"/>
        <w:rFonts w:cs="Symbol"/>
        <w:color w:val="000000"/>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2">
    <w:lvl w:ilvl="0">
      <w:start w:val="1"/>
      <w:numFmt w:val="bullet"/>
      <w:lvlText w:val=""/>
      <w:lvlJc w:val="left"/>
      <w:pPr>
        <w:ind w:left="787" w:hanging="360"/>
      </w:pPr>
      <w:rPr>
        <w:rFonts w:ascii="Symbol" w:hAnsi="Symbol" w:cs="Symbol" w:hint="default"/>
        <w:dstrike w:val="false"/>
        <w:strike w:val="false"/>
        <w:vertAlign w:val="baseline"/>
        <w:position w:val="0"/>
        <w:sz w:val="28"/>
        <w:sz w:val="28"/>
        <w:i w:val="false"/>
        <w:u w:val="none" w:color="000000"/>
        <w:b w:val="false"/>
        <w:szCs w:val="24"/>
        <w:highlight w:val="white"/>
        <w:rFonts w:cs="Symbol"/>
        <w:color w:val="000000"/>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3">
    <w:lvl w:ilvl="0">
      <w:start w:val="1"/>
      <w:numFmt w:val="bullet"/>
      <w:lvlText w:val=""/>
      <w:lvlJc w:val="left"/>
      <w:pPr>
        <w:ind w:left="787" w:hanging="360"/>
      </w:pPr>
      <w:rPr>
        <w:rFonts w:ascii="Symbol" w:hAnsi="Symbol" w:cs="Symbol" w:hint="default"/>
        <w:dstrike w:val="false"/>
        <w:strike w:val="false"/>
        <w:vertAlign w:val="baseline"/>
        <w:position w:val="0"/>
        <w:sz w:val="28"/>
        <w:sz w:val="28"/>
        <w:i w:val="false"/>
        <w:u w:val="none" w:color="000000"/>
        <w:b w:val="false"/>
        <w:szCs w:val="24"/>
        <w:highlight w:val="white"/>
        <w:rFonts w:cs="Symbol"/>
        <w:color w:val="000000"/>
      </w:rPr>
    </w:lvl>
    <w:lvl w:ilvl="1">
      <w:start w:val="1"/>
      <w:numFmt w:val="bullet"/>
      <w:lvlText w:val="o"/>
      <w:lvlJc w:val="left"/>
      <w:pPr>
        <w:ind w:left="1507" w:hanging="360"/>
      </w:pPr>
      <w:rPr>
        <w:rFonts w:ascii="Courier New" w:hAnsi="Courier New" w:cs="Courier New" w:hint="default"/>
        <w:rFonts w:cs="Courier New"/>
      </w:rPr>
    </w:lvl>
    <w:lvl w:ilvl="2">
      <w:start w:val="1"/>
      <w:numFmt w:val="bullet"/>
      <w:lvlText w:val=""/>
      <w:lvlJc w:val="left"/>
      <w:pPr>
        <w:ind w:left="2227" w:hanging="360"/>
      </w:pPr>
      <w:rPr>
        <w:rFonts w:ascii="Wingdings" w:hAnsi="Wingdings" w:cs="Wingdings" w:hint="default"/>
        <w:rFonts w:cs="Wingdings"/>
      </w:rPr>
    </w:lvl>
    <w:lvl w:ilvl="3">
      <w:start w:val="1"/>
      <w:numFmt w:val="bullet"/>
      <w:lvlText w:val=""/>
      <w:lvlJc w:val="left"/>
      <w:pPr>
        <w:ind w:left="2947" w:hanging="360"/>
      </w:pPr>
      <w:rPr>
        <w:rFonts w:ascii="Symbol" w:hAnsi="Symbol" w:cs="Symbol" w:hint="default"/>
        <w:rFonts w:cs="Symbol"/>
      </w:rPr>
    </w:lvl>
    <w:lvl w:ilvl="4">
      <w:start w:val="1"/>
      <w:numFmt w:val="bullet"/>
      <w:lvlText w:val="o"/>
      <w:lvlJc w:val="left"/>
      <w:pPr>
        <w:ind w:left="3667" w:hanging="360"/>
      </w:pPr>
      <w:rPr>
        <w:rFonts w:ascii="Courier New" w:hAnsi="Courier New" w:cs="Courier New" w:hint="default"/>
        <w:rFonts w:cs="Courier New"/>
      </w:rPr>
    </w:lvl>
    <w:lvl w:ilvl="5">
      <w:start w:val="1"/>
      <w:numFmt w:val="bullet"/>
      <w:lvlText w:val=""/>
      <w:lvlJc w:val="left"/>
      <w:pPr>
        <w:ind w:left="4387" w:hanging="360"/>
      </w:pPr>
      <w:rPr>
        <w:rFonts w:ascii="Wingdings" w:hAnsi="Wingdings" w:cs="Wingdings" w:hint="default"/>
        <w:rFonts w:cs="Wingdings"/>
      </w:rPr>
    </w:lvl>
    <w:lvl w:ilvl="6">
      <w:start w:val="1"/>
      <w:numFmt w:val="bullet"/>
      <w:lvlText w:val=""/>
      <w:lvlJc w:val="left"/>
      <w:pPr>
        <w:ind w:left="5107" w:hanging="360"/>
      </w:pPr>
      <w:rPr>
        <w:rFonts w:ascii="Symbol" w:hAnsi="Symbol" w:cs="Symbol" w:hint="default"/>
        <w:rFonts w:cs="Symbol"/>
      </w:rPr>
    </w:lvl>
    <w:lvl w:ilvl="7">
      <w:start w:val="1"/>
      <w:numFmt w:val="bullet"/>
      <w:lvlText w:val="o"/>
      <w:lvlJc w:val="left"/>
      <w:pPr>
        <w:ind w:left="5827" w:hanging="360"/>
      </w:pPr>
      <w:rPr>
        <w:rFonts w:ascii="Courier New" w:hAnsi="Courier New" w:cs="Courier New" w:hint="default"/>
        <w:rFonts w:cs="Courier New"/>
      </w:rPr>
    </w:lvl>
    <w:lvl w:ilvl="8">
      <w:start w:val="1"/>
      <w:numFmt w:val="bullet"/>
      <w:lvlText w:val=""/>
      <w:lvlJc w:val="left"/>
      <w:pPr>
        <w:ind w:left="6547"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a40d7"/>
    <w:rPr>
      <w:rFonts w:ascii="Tahoma" w:hAnsi="Tahoma" w:cs="Tahoma"/>
      <w:sz w:val="16"/>
      <w:szCs w:val="16"/>
    </w:rPr>
  </w:style>
  <w:style w:type="character" w:styleId="ListLabel1">
    <w:name w:val="ListLabel 1"/>
    <w:qFormat/>
    <w:rPr>
      <w:rFonts w:ascii="Times New Roman" w:hAnsi="Times New Roman"/>
      <w:b w:val="false"/>
      <w:i w:val="false"/>
      <w:strike w:val="false"/>
      <w:dstrike w:val="false"/>
      <w:color w:val="000000"/>
      <w:position w:val="0"/>
      <w:sz w:val="28"/>
      <w:sz w:val="28"/>
      <w:szCs w:val="24"/>
      <w:highlight w:val="white"/>
      <w:u w:val="none" w:color="000000"/>
      <w:vertAlign w:val="baselin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b w:val="false"/>
      <w:i w:val="false"/>
      <w:strike w:val="false"/>
      <w:dstrike w:val="false"/>
      <w:color w:val="000000"/>
      <w:position w:val="0"/>
      <w:sz w:val="28"/>
      <w:sz w:val="28"/>
      <w:szCs w:val="24"/>
      <w:highlight w:val="white"/>
      <w:u w:val="none" w:color="000000"/>
      <w:vertAlign w:val="baselin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b w:val="false"/>
      <w:i w:val="false"/>
      <w:strike w:val="false"/>
      <w:dstrike w:val="false"/>
      <w:color w:val="000000"/>
      <w:position w:val="0"/>
      <w:sz w:val="28"/>
      <w:sz w:val="28"/>
      <w:szCs w:val="24"/>
      <w:highlight w:val="white"/>
      <w:u w:val="none" w:color="000000"/>
      <w:vertAlign w:val="baseline"/>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Times New Roman" w:hAnsi="Times New Roman" w:cs="Symbol"/>
      <w:b w:val="false"/>
      <w:i w:val="false"/>
      <w:strike w:val="false"/>
      <w:dstrike w:val="false"/>
      <w:color w:val="000000"/>
      <w:position w:val="0"/>
      <w:sz w:val="28"/>
      <w:sz w:val="28"/>
      <w:szCs w:val="24"/>
      <w:highlight w:val="white"/>
      <w:u w:val="none" w:color="000000"/>
      <w:vertAlign w:val="baseline"/>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cs="Symbol"/>
      <w:b w:val="false"/>
      <w:i w:val="false"/>
      <w:strike w:val="false"/>
      <w:dstrike w:val="false"/>
      <w:color w:val="000000"/>
      <w:position w:val="0"/>
      <w:sz w:val="28"/>
      <w:sz w:val="28"/>
      <w:szCs w:val="24"/>
      <w:highlight w:val="white"/>
      <w:u w:val="none" w:color="000000"/>
      <w:vertAlign w:val="baseline"/>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Times New Roman" w:hAnsi="Times New Roman" w:cs="Symbol"/>
      <w:b w:val="false"/>
      <w:i w:val="false"/>
      <w:strike w:val="false"/>
      <w:dstrike w:val="false"/>
      <w:color w:val="000000"/>
      <w:position w:val="0"/>
      <w:sz w:val="28"/>
      <w:sz w:val="28"/>
      <w:szCs w:val="24"/>
      <w:highlight w:val="white"/>
      <w:u w:val="none" w:color="000000"/>
      <w:vertAlign w:val="baseline"/>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a4"/>
    <w:uiPriority w:val="99"/>
    <w:semiHidden/>
    <w:unhideWhenUsed/>
    <w:qFormat/>
    <w:rsid w:val="004a40d7"/>
    <w:pPr>
      <w:spacing w:lineRule="auto" w:line="240" w:before="0" w:after="0"/>
    </w:pPr>
    <w:rPr>
      <w:rFonts w:ascii="Tahoma" w:hAnsi="Tahoma" w:cs="Tahoma"/>
      <w:sz w:val="16"/>
      <w:szCs w:val="16"/>
    </w:rPr>
  </w:style>
  <w:style w:type="paragraph" w:styleId="Default" w:customStyle="1">
    <w:name w:val="Default"/>
    <w:qFormat/>
    <w:rsid w:val="00d47016"/>
    <w:pPr>
      <w:widowControl/>
      <w:bidi w:val="0"/>
      <w:spacing w:lineRule="auto" w:line="240" w:before="0" w:after="0"/>
      <w:jc w:val="left"/>
    </w:pPr>
    <w:rPr>
      <w:rFonts w:ascii="Times New Roman" w:hAnsi="Times New Roman" w:eastAsia="" w:cs="Times New Roman"/>
      <w:color w:val="000000"/>
      <w:sz w:val="24"/>
      <w:szCs w:val="24"/>
      <w:lang w:val="ru-RU" w:eastAsia="ru-RU" w:bidi="ar-SA"/>
    </w:rPr>
  </w:style>
  <w:style w:type="paragraph" w:styleId="ListParagraph">
    <w:name w:val="List Paragraph"/>
    <w:basedOn w:val="Normal"/>
    <w:uiPriority w:val="34"/>
    <w:qFormat/>
    <w:rsid w:val="00c04dfc"/>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aa08e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LibreOffice/5.1.6.2$Linux_X86_64 LibreOffice_project/10m0$Build-2</Application>
  <Pages>21</Pages>
  <Words>3510</Words>
  <Characters>26149</Characters>
  <CharactersWithSpaces>29438</CharactersWithSpaces>
  <Paragraphs>277</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2017-12-27T07:28:00Z</dcterms:created>
  <dc:creator>Администратор</dc:creator>
  <dc:description/>
  <dc:language>en-US</dc:language>
  <cp:lastModifiedBy/>
  <cp:lastPrinted>2019-11-01T15:26:00Z</cp:lastPrinted>
  <dcterms:modified xsi:type="dcterms:W3CDTF">2019-12-11T08:03:13Z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