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66" w:rsidRPr="001E7279" w:rsidRDefault="008F4F66" w:rsidP="008F4F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4F66" w:rsidRPr="001E7279" w:rsidRDefault="00485592" w:rsidP="008F4F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о выполнении плана</w:t>
      </w:r>
    </w:p>
    <w:p w:rsidR="008F4F66" w:rsidRPr="001E7279" w:rsidRDefault="008F4F66" w:rsidP="008F4F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7279">
        <w:rPr>
          <w:rFonts w:ascii="Times New Roman" w:eastAsia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:rsidR="008F4F66" w:rsidRDefault="008F4F66" w:rsidP="008F4F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7279">
        <w:rPr>
          <w:rFonts w:ascii="Times New Roman" w:eastAsia="Times New Roman" w:hAnsi="Times New Roman" w:cs="Times New Roman"/>
          <w:sz w:val="28"/>
          <w:szCs w:val="28"/>
        </w:rPr>
        <w:t>независимой оценки качества условий оказания услуг</w:t>
      </w:r>
    </w:p>
    <w:p w:rsidR="008F4F66" w:rsidRPr="00A30E1B" w:rsidRDefault="008F4F66" w:rsidP="008F4F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0E1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0E1B">
        <w:rPr>
          <w:rFonts w:ascii="Times New Roman" w:eastAsia="Times New Roman" w:hAnsi="Times New Roman" w:cs="Times New Roman"/>
          <w:b/>
          <w:sz w:val="28"/>
          <w:szCs w:val="28"/>
        </w:rPr>
        <w:t xml:space="preserve"> «Детский сад № 88»</w:t>
      </w:r>
    </w:p>
    <w:p w:rsidR="008F4F66" w:rsidRPr="00A30E1B" w:rsidRDefault="008F4F66" w:rsidP="008F4F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30E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2020 год</w:t>
      </w:r>
    </w:p>
    <w:p w:rsidR="008F4F66" w:rsidRPr="001E7279" w:rsidRDefault="008F4F66" w:rsidP="008F4F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4961"/>
        <w:gridCol w:w="1560"/>
        <w:gridCol w:w="2126"/>
        <w:gridCol w:w="2410"/>
        <w:gridCol w:w="283"/>
        <w:gridCol w:w="1418"/>
      </w:tblGrid>
      <w:tr w:rsidR="008F4F66" w:rsidRPr="001E7279" w:rsidTr="00102FCD">
        <w:tc>
          <w:tcPr>
            <w:tcW w:w="3606" w:type="dxa"/>
            <w:vMerge w:val="restart"/>
          </w:tcPr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961" w:type="dxa"/>
            <w:vMerge w:val="restart"/>
          </w:tcPr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560" w:type="dxa"/>
            <w:vMerge w:val="restart"/>
          </w:tcPr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126" w:type="dxa"/>
            <w:vMerge w:val="restart"/>
          </w:tcPr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указанием фамилии, имени, отчества и должности)</w:t>
            </w:r>
          </w:p>
        </w:tc>
        <w:tc>
          <w:tcPr>
            <w:tcW w:w="4111" w:type="dxa"/>
            <w:gridSpan w:val="3"/>
          </w:tcPr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220"/>
            <w:bookmarkEnd w:id="0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8F4F66" w:rsidRPr="001E7279" w:rsidTr="00102FCD">
        <w:tc>
          <w:tcPr>
            <w:tcW w:w="3606" w:type="dxa"/>
            <w:vMerge/>
          </w:tcPr>
          <w:p w:rsidR="008F4F66" w:rsidRPr="001E7279" w:rsidRDefault="008F4F66" w:rsidP="00A230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8F4F66" w:rsidRPr="001E7279" w:rsidRDefault="008F4F66" w:rsidP="00A230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F4F66" w:rsidRPr="001E7279" w:rsidRDefault="008F4F66" w:rsidP="00A230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4F66" w:rsidRPr="001E7279" w:rsidRDefault="008F4F66" w:rsidP="00A230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  <w:gridSpan w:val="2"/>
          </w:tcPr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8F4F66" w:rsidRPr="001E7279" w:rsidTr="00102FCD">
        <w:tc>
          <w:tcPr>
            <w:tcW w:w="3606" w:type="dxa"/>
          </w:tcPr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F66" w:rsidRPr="001E7279" w:rsidTr="00102FCD">
        <w:tc>
          <w:tcPr>
            <w:tcW w:w="16364" w:type="dxa"/>
            <w:gridSpan w:val="7"/>
          </w:tcPr>
          <w:p w:rsidR="008F4F66" w:rsidRPr="002E682A" w:rsidRDefault="008F4F66" w:rsidP="00A230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8F4F66" w:rsidRPr="00816BBE" w:rsidTr="00102FCD">
        <w:tc>
          <w:tcPr>
            <w:tcW w:w="3606" w:type="dxa"/>
          </w:tcPr>
          <w:p w:rsidR="008F4F66" w:rsidRPr="00816BBE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  <w:r w:rsidRPr="00816BBE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открытости и доступности информации об организации, осуществляющей образовательную деятельность. Качество содержания материалов информационн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стенда ниже среднего уровня (91 из 100).</w:t>
            </w:r>
          </w:p>
          <w:p w:rsidR="008F4F66" w:rsidRPr="00816BBE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F4F66" w:rsidRPr="00816BBE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816BB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структуры и содержания информации официального сайта МДОУ «Детский сад № 88» (в соответствии со ст. 29 Закона Российской Федерации от 29.12.2012 г. № 273-ФЗ «об образовании в Российской Федерации», Постановления правительства Российской Федерации от 10.07.2013 г. № 582 «Об утверждении правил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организации», Приказом Федеральной службы по</w:t>
            </w:r>
            <w:proofErr w:type="gramEnd"/>
            <w:r w:rsidRPr="00816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 – телекоммуникационной </w:t>
            </w:r>
            <w:r w:rsidRPr="00816B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сети «интернет» и формату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редставления на нем информации», актуализация информации.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BE">
              <w:rPr>
                <w:rFonts w:ascii="Times New Roman" w:eastAsia="Times New Roman" w:hAnsi="Times New Roman" w:cs="Times New Roman"/>
                <w:sz w:val="24"/>
                <w:szCs w:val="24"/>
              </w:rPr>
              <w:t>2. Добавление новых разделов, отражающих деятельность ДОУ.</w:t>
            </w:r>
          </w:p>
          <w:p w:rsidR="008F4F66" w:rsidRPr="00816BBE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Мониторинг официального сайта ДОУ с целью своевременного внесения изменений (обновлений) в информацию в раздел «Сведения о педагогических работниках».</w:t>
            </w:r>
          </w:p>
        </w:tc>
        <w:tc>
          <w:tcPr>
            <w:tcW w:w="1560" w:type="dxa"/>
          </w:tcPr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 2020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2020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Pr="00816BBE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ст. воспитатель</w:t>
            </w:r>
          </w:p>
          <w:p w:rsidR="008F4F66" w:rsidRPr="00816BBE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Ненахова Н.Н.</w:t>
            </w:r>
          </w:p>
        </w:tc>
        <w:tc>
          <w:tcPr>
            <w:tcW w:w="2693" w:type="dxa"/>
            <w:gridSpan w:val="2"/>
          </w:tcPr>
          <w:p w:rsidR="00102FCD" w:rsidRPr="00816BBE" w:rsidRDefault="00102FCD" w:rsidP="00102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</w:t>
            </w:r>
            <w:r w:rsidRPr="00816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16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нализ структуры и содержания информации официального сайта МДОУ «Детский сад № 88» (в соответствии со ст. 29 Закона Российской Федерации от 29.12.2012 г. № 273-ФЗ «об образовании в Российской Федерации», Постановления правительства Российской Федерации от 10.07.2013 г. № 582 «Об утверждении правил размещения на </w:t>
            </w:r>
            <w:r w:rsidRPr="00816B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организации», Приказом Федеральной службы</w:t>
            </w:r>
            <w:proofErr w:type="gramEnd"/>
            <w:r w:rsidRPr="00816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 – телекоммуникационной сети «интернет» и формату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редставления на нем информации», актуализация информации.</w:t>
            </w:r>
          </w:p>
          <w:p w:rsidR="00102FCD" w:rsidRDefault="00102FCD" w:rsidP="00102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BE">
              <w:rPr>
                <w:rFonts w:ascii="Times New Roman" w:eastAsia="Times New Roman" w:hAnsi="Times New Roman" w:cs="Times New Roman"/>
                <w:sz w:val="24"/>
                <w:szCs w:val="24"/>
              </w:rPr>
              <w:t>2. Добавлен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Pr="00816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816BB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16BBE">
              <w:rPr>
                <w:rFonts w:ascii="Times New Roman" w:eastAsia="Times New Roman" w:hAnsi="Times New Roman" w:cs="Times New Roman"/>
                <w:sz w:val="24"/>
                <w:szCs w:val="24"/>
              </w:rPr>
              <w:t>, отражающи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16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ДОУ.</w:t>
            </w:r>
          </w:p>
          <w:p w:rsidR="008F4F66" w:rsidRPr="00816BBE" w:rsidRDefault="00102FCD" w:rsidP="00102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Проводится мониторинг официального сайта ДОУ с целью своевременного внесения изменений (обновлений) в информацию в раздел «Сведения о педагогических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работниках». </w:t>
            </w:r>
          </w:p>
        </w:tc>
        <w:tc>
          <w:tcPr>
            <w:tcW w:w="1418" w:type="dxa"/>
          </w:tcPr>
          <w:p w:rsidR="008F4F66" w:rsidRPr="00816BBE" w:rsidRDefault="00102FCD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Выполнено.</w:t>
            </w:r>
          </w:p>
        </w:tc>
      </w:tr>
      <w:tr w:rsidR="008F4F66" w:rsidRPr="001E7279" w:rsidTr="00102FCD">
        <w:tc>
          <w:tcPr>
            <w:tcW w:w="3606" w:type="dxa"/>
          </w:tcPr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 Отсутствие на официальном сайте ДОУ раздела «Часто задаваемые вопросы». Отсутствие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гиперссылка на нее). (90 из 100)</w:t>
            </w:r>
          </w:p>
        </w:tc>
        <w:tc>
          <w:tcPr>
            <w:tcW w:w="4961" w:type="dxa"/>
          </w:tcPr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Информирование</w:t>
            </w:r>
            <w:r w:rsidR="00771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получателей образовательных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родительских собраниях о разделе на официальном сайте ДОУ «Гостевая книга» (обратная связь).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Размещение вкладки «Онлайн – приемная» (для внесения предложений, для информирования о ходе рассмотрения обращений граждан).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Размещение и обеспечение функционирования вкладки «Часто задаваемые вопросы».</w:t>
            </w:r>
          </w:p>
          <w:p w:rsidR="008F4F66" w:rsidRPr="008329AF" w:rsidRDefault="008F4F66" w:rsidP="007712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Размещение на официальном сайте</w:t>
            </w:r>
            <w:r w:rsidR="00771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сети интернет </w:t>
            </w:r>
            <w:r w:rsidR="0077123B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гиперссылки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анкету для опроса граждан о качестве оказания услуг.</w:t>
            </w:r>
          </w:p>
        </w:tc>
        <w:tc>
          <w:tcPr>
            <w:tcW w:w="1560" w:type="dxa"/>
          </w:tcPr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2020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2020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2020</w:t>
            </w:r>
          </w:p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Ненахова Н.Н., воспитатели</w:t>
            </w:r>
          </w:p>
        </w:tc>
        <w:tc>
          <w:tcPr>
            <w:tcW w:w="2693" w:type="dxa"/>
            <w:gridSpan w:val="2"/>
          </w:tcPr>
          <w:p w:rsidR="00102FCD" w:rsidRDefault="00102FCD" w:rsidP="00102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1.Наличие вкладки  официальном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 «Гостевая книга» (обратная связь).</w:t>
            </w:r>
          </w:p>
          <w:p w:rsidR="00102FCD" w:rsidRDefault="00102FCD" w:rsidP="00102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Размещение вкладки «Онлайн – приемная» (для внесения предложений, для информирования о ходе рассмотрения обращений граждан).</w:t>
            </w:r>
          </w:p>
          <w:p w:rsidR="00102FCD" w:rsidRDefault="00102FCD" w:rsidP="00102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Размещение и обеспечение функционирования вкладки «Часто задаваемые вопросы».</w:t>
            </w:r>
          </w:p>
          <w:p w:rsidR="008F4F66" w:rsidRPr="001E7279" w:rsidRDefault="00102FCD" w:rsidP="00102F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Размещение на официальном сайте ДОУ в сети интернет гиперссылки на анкету для опроса граждан о качестве оказания услуг.</w:t>
            </w:r>
          </w:p>
        </w:tc>
        <w:tc>
          <w:tcPr>
            <w:tcW w:w="1418" w:type="dxa"/>
          </w:tcPr>
          <w:p w:rsidR="008F4F66" w:rsidRPr="001E7279" w:rsidRDefault="00102FCD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8F4F66" w:rsidRPr="001E7279" w:rsidTr="00102FCD">
        <w:tc>
          <w:tcPr>
            <w:tcW w:w="3606" w:type="dxa"/>
          </w:tcPr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 Низкий уровень удовлетворенности получателей образовательных услуг открытостью и доступностью  информации об организации, размещенной на стендах. (66,3 из 100).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Дополнять и совершенствовать содержание, порядок размещения и качество оформления информации о деятельности организации,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общедоступных информационных ресурсах.</w:t>
            </w:r>
          </w:p>
        </w:tc>
        <w:tc>
          <w:tcPr>
            <w:tcW w:w="1560" w:type="dxa"/>
          </w:tcPr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 Ненахова Н.Н.</w:t>
            </w:r>
          </w:p>
        </w:tc>
        <w:tc>
          <w:tcPr>
            <w:tcW w:w="2693" w:type="dxa"/>
            <w:gridSpan w:val="2"/>
          </w:tcPr>
          <w:p w:rsidR="008F4F66" w:rsidRPr="001E7279" w:rsidRDefault="00102FCD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Проводится работа по дополнению и совершенствованию содержания, порядка размещения и качества оформления информации о деятельности ДОУ, размещенной на общедоступных информационных ресурсах.</w:t>
            </w:r>
          </w:p>
        </w:tc>
        <w:tc>
          <w:tcPr>
            <w:tcW w:w="1418" w:type="dxa"/>
          </w:tcPr>
          <w:p w:rsidR="008F4F66" w:rsidRPr="001E7279" w:rsidRDefault="00102FCD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8F4F66" w:rsidRPr="001E7279" w:rsidTr="00102FCD">
        <w:tc>
          <w:tcPr>
            <w:tcW w:w="3606" w:type="dxa"/>
          </w:tcPr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1.3.2. Низкий уровень удовлетворенности получателей образовательных услуг открытостью и доступностью  информации об организации, размещенной на сайте (59,4 из 100).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Дополнять и совершенствовать содержание, порядок размещения и качество оформления информации о деятельности организации,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общедоступных информационных ресурсах.</w:t>
            </w:r>
          </w:p>
        </w:tc>
        <w:tc>
          <w:tcPr>
            <w:tcW w:w="1560" w:type="dxa"/>
          </w:tcPr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Ненахова Н.Н., воспитатели</w:t>
            </w:r>
          </w:p>
        </w:tc>
        <w:tc>
          <w:tcPr>
            <w:tcW w:w="2693" w:type="dxa"/>
            <w:gridSpan w:val="2"/>
          </w:tcPr>
          <w:p w:rsidR="008F4F66" w:rsidRPr="001E7279" w:rsidRDefault="005358E8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Проводится работа по дополнению и совершенствованию содержания, порядка размещения и качества оформления информации о деятельности ДОУ, размещенной на общедоступных информационных ресурсах.</w:t>
            </w:r>
          </w:p>
        </w:tc>
        <w:tc>
          <w:tcPr>
            <w:tcW w:w="1418" w:type="dxa"/>
          </w:tcPr>
          <w:p w:rsidR="008F4F66" w:rsidRPr="001E7279" w:rsidRDefault="005358E8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8F4F66" w:rsidRPr="001E7279" w:rsidTr="00102FCD">
        <w:tc>
          <w:tcPr>
            <w:tcW w:w="16364" w:type="dxa"/>
            <w:gridSpan w:val="7"/>
          </w:tcPr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8F4F66" w:rsidRPr="001E7279" w:rsidTr="005358E8">
        <w:tc>
          <w:tcPr>
            <w:tcW w:w="3606" w:type="dxa"/>
          </w:tcPr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2.3.1.Низкий уровень комфортности условий, в которых осуществляется образовательная деятельность (83,2 из 100)</w:t>
            </w:r>
          </w:p>
        </w:tc>
        <w:tc>
          <w:tcPr>
            <w:tcW w:w="4961" w:type="dxa"/>
          </w:tcPr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развитию материально – технической базы ДОУ: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Асфальтирование территории образовательного учреждения (здание № 1).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Приобретение уличного сертифицированного оборудования на прогулочные участки.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Замена устаревших оконных блоков на пластиковые окна (здание № 2).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Установка домофонов на входные калитки.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Замена детских шкафчиков.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Улучшение качества освещения на территории детского сада и в группах.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Благоустройство территории детского сада, дополнительное озеленение прогулочных участков.</w:t>
            </w:r>
          </w:p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Совершенствование материально – технической базы и обеспечение безопасных условий пребывания в ДОУ.</w:t>
            </w:r>
          </w:p>
        </w:tc>
        <w:tc>
          <w:tcPr>
            <w:tcW w:w="1560" w:type="dxa"/>
          </w:tcPr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финансирования.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2020/2021 гг.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финансирования.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финансирования.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2020/2021 г.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2020/2021 г.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 Матвеичева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заместитель по АХР Амишова О.А.</w:t>
            </w:r>
          </w:p>
        </w:tc>
        <w:tc>
          <w:tcPr>
            <w:tcW w:w="2693" w:type="dxa"/>
            <w:gridSpan w:val="2"/>
          </w:tcPr>
          <w:p w:rsidR="005358E8" w:rsidRDefault="005358E8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Выполнено частично. Работы по благоустройству территории и замены асфальтового покрытия</w:t>
            </w:r>
            <w:r w:rsidR="00EF6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будут продолжены июнь – август 2021 г.</w:t>
            </w:r>
          </w:p>
          <w:p w:rsidR="00EF6D6C" w:rsidRDefault="00EF6D6C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Уличное сертифицированное оборудование приобретено. Приобретение сертифицированного уличного оборудования будет продолжено в течение 2021 г.</w:t>
            </w:r>
          </w:p>
          <w:p w:rsidR="00EF6D6C" w:rsidRDefault="00EF6D6C" w:rsidP="00EF6D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Работы по замене части оконных блоков будут проведены в 2021 г.</w:t>
            </w:r>
          </w:p>
          <w:p w:rsidR="00EF6D6C" w:rsidRDefault="00EF6D6C" w:rsidP="00EF6D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Не выполнено. </w:t>
            </w:r>
          </w:p>
          <w:p w:rsidR="00EF6D6C" w:rsidRDefault="00EF6D6C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D6C" w:rsidRDefault="00EF6D6C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D6C" w:rsidRDefault="00EF6D6C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D6C" w:rsidRDefault="00EF6D6C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Работы по благоустройству территории ДОУ будут продолжены в течение 2021 г.</w:t>
            </w:r>
          </w:p>
          <w:p w:rsidR="00EF6D6C" w:rsidRPr="001E7279" w:rsidRDefault="00EF6D6C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Постоянно ведется работа по совершенствованию материально – технической базы и обеспечению безопасных условий пребывания в ДОУ.</w:t>
            </w:r>
          </w:p>
        </w:tc>
        <w:tc>
          <w:tcPr>
            <w:tcW w:w="1418" w:type="dxa"/>
          </w:tcPr>
          <w:p w:rsidR="00EF6D6C" w:rsidRDefault="00EF6D6C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Сентябрь 2021 г.</w:t>
            </w:r>
          </w:p>
          <w:p w:rsidR="00EF6D6C" w:rsidRDefault="00EF6D6C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D6C" w:rsidRDefault="00EF6D6C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D6C" w:rsidRDefault="00EF6D6C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D6C" w:rsidRDefault="00EF6D6C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D6C" w:rsidRDefault="00EF6D6C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Выполнено частично.</w:t>
            </w:r>
          </w:p>
          <w:p w:rsidR="00EF6D6C" w:rsidRDefault="00EF6D6C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D6C" w:rsidRDefault="00EF6D6C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D6C" w:rsidRDefault="00EF6D6C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D6C" w:rsidRDefault="00EF6D6C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D6C" w:rsidRDefault="00EF6D6C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D6C" w:rsidRDefault="00EF6D6C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D6C" w:rsidRDefault="00EF6D6C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D6C" w:rsidRDefault="00EF6D6C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Сентябрь 2021 г.</w:t>
            </w:r>
          </w:p>
          <w:p w:rsidR="00EF6D6C" w:rsidRDefault="00EF6D6C" w:rsidP="00EF6D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По мере финансирования.</w:t>
            </w:r>
          </w:p>
          <w:p w:rsidR="00EF6D6C" w:rsidRDefault="00EF6D6C" w:rsidP="00EF6D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Выполнено.</w:t>
            </w:r>
          </w:p>
          <w:p w:rsidR="00EF6D6C" w:rsidRDefault="00EF6D6C" w:rsidP="00EF6D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Выполнено.</w:t>
            </w:r>
          </w:p>
          <w:p w:rsidR="00EF6D6C" w:rsidRPr="001E7279" w:rsidRDefault="00EF6D6C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Выполнено частично</w:t>
            </w:r>
          </w:p>
        </w:tc>
      </w:tr>
      <w:tr w:rsidR="008F4F66" w:rsidRPr="001E7279" w:rsidTr="00102FCD">
        <w:tc>
          <w:tcPr>
            <w:tcW w:w="16364" w:type="dxa"/>
            <w:gridSpan w:val="7"/>
          </w:tcPr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8F4F66" w:rsidRPr="001E7279" w:rsidTr="00EF6D6C">
        <w:tc>
          <w:tcPr>
            <w:tcW w:w="3606" w:type="dxa"/>
          </w:tcPr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 Низкий уровень доступности до инвалидов территории, прилегающей к зданию организации и помещений (0 из 100)</w:t>
            </w:r>
          </w:p>
        </w:tc>
        <w:tc>
          <w:tcPr>
            <w:tcW w:w="4961" w:type="dxa"/>
          </w:tcPr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Оборудование входных групп пандусами (подъемными платформами).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Оборудование выделенной автостоянки для автотранспортных средств инвалидов.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Оборудование расширенных дверных проемов.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Приобретение сменных кресел – колясок.</w:t>
            </w:r>
          </w:p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Оборудование санитарно – гигиенических помещений в организации с учетом доступности для инвалидов.</w:t>
            </w:r>
          </w:p>
        </w:tc>
        <w:tc>
          <w:tcPr>
            <w:tcW w:w="1560" w:type="dxa"/>
          </w:tcPr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  <w:tc>
          <w:tcPr>
            <w:tcW w:w="2126" w:type="dxa"/>
          </w:tcPr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Матвеичева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заместитель по АХР Амишова О.А.</w:t>
            </w:r>
          </w:p>
        </w:tc>
        <w:tc>
          <w:tcPr>
            <w:tcW w:w="2693" w:type="dxa"/>
            <w:gridSpan w:val="2"/>
          </w:tcPr>
          <w:p w:rsidR="008F4F66" w:rsidRPr="001E7279" w:rsidRDefault="00EF6D6C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выполнено.</w:t>
            </w:r>
          </w:p>
        </w:tc>
        <w:tc>
          <w:tcPr>
            <w:tcW w:w="1418" w:type="dxa"/>
          </w:tcPr>
          <w:p w:rsidR="008F4F66" w:rsidRPr="001E7279" w:rsidRDefault="00132E53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финансирования.</w:t>
            </w:r>
          </w:p>
        </w:tc>
      </w:tr>
      <w:tr w:rsidR="008F4F66" w:rsidRPr="001E7279" w:rsidTr="00EF6D6C">
        <w:tc>
          <w:tcPr>
            <w:tcW w:w="3606" w:type="dxa"/>
          </w:tcPr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 Низкий уровень условий доступности, позволяющих инвалидам получать образовательные услуги (20 из 100)</w:t>
            </w:r>
          </w:p>
        </w:tc>
        <w:tc>
          <w:tcPr>
            <w:tcW w:w="4961" w:type="dxa"/>
          </w:tcPr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Обеспечение дублирования для инвалидов по слуху и зрению звуковой и зрительной информации.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Обеспечение дублирования надписей, знаков и иной текстовой и графической информации знаками, выполненными рельефно – точечным шрифтом Брайля.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Изучение потребности в услугах сурдопереводчика (тифлосурдопереводчика). Обеспечение предоставления услуг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инклюзивному образованию при наличии потребности. 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сотрудников по программе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«Работа с детьми с ОВЗ». 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Обеспечение </w:t>
            </w:r>
            <w:r w:rsidR="0077123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альтернативной версии сайта организации для инвалидов по зрению.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Организация обучения и инструктирования работников образовательной организации по вопросам обеспечения доступности услуг, объектов, оказания необходимой помощи.</w:t>
            </w:r>
          </w:p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Обеспечение возможности предоставления образовательных услуг в дистанционном режиме.</w:t>
            </w:r>
          </w:p>
        </w:tc>
        <w:tc>
          <w:tcPr>
            <w:tcW w:w="1560" w:type="dxa"/>
          </w:tcPr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финансирования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2020 г.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126" w:type="dxa"/>
          </w:tcPr>
          <w:p w:rsidR="0077123B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 Матвеичева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старший воспитатель Ненахова Н.Н., </w:t>
            </w:r>
          </w:p>
          <w:p w:rsidR="0077123B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по АХР 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Амишова О.А.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77123B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Ненахова Н.Н.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медицинская сестра Фомичева О.В. </w:t>
            </w:r>
          </w:p>
          <w:p w:rsidR="0077123B" w:rsidRDefault="0077123B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Матвеичева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старший воспитатель Ненахова Н.Н.</w:t>
            </w:r>
          </w:p>
        </w:tc>
        <w:tc>
          <w:tcPr>
            <w:tcW w:w="2693" w:type="dxa"/>
            <w:gridSpan w:val="2"/>
          </w:tcPr>
          <w:p w:rsidR="00132E53" w:rsidRDefault="00132E53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Обозначены входные зоны, установлены звонки.</w:t>
            </w:r>
          </w:p>
          <w:p w:rsidR="00132E53" w:rsidRDefault="00132E53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Не выполнено.</w:t>
            </w:r>
          </w:p>
          <w:p w:rsidR="00132E53" w:rsidRDefault="00132E53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E53" w:rsidRDefault="00132E53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E53" w:rsidRDefault="00132E53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Потребность отсутствует.</w:t>
            </w:r>
          </w:p>
          <w:p w:rsidR="00132E53" w:rsidRDefault="00132E53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E53" w:rsidRDefault="00132E53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E53" w:rsidRDefault="00132E53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E53" w:rsidRDefault="00132E53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E53" w:rsidRDefault="00132E53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E53" w:rsidRDefault="00132E53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E53" w:rsidRDefault="00132E53" w:rsidP="00132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Обеспечение функционирования альтернативной версии сайта организации для инвалидов по зрению.</w:t>
            </w:r>
          </w:p>
          <w:p w:rsidR="00132E53" w:rsidRDefault="00132E53" w:rsidP="00132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E53" w:rsidRDefault="00132E53" w:rsidP="00132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Организация обучения и инструктирования работников образовательной организации по вопросам обеспечения доступности услуг, объектов, оказания необходимой помощи.</w:t>
            </w:r>
          </w:p>
          <w:p w:rsidR="00132E53" w:rsidRPr="001E7279" w:rsidRDefault="00132E53" w:rsidP="00132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Потребность отсутствует.</w:t>
            </w:r>
          </w:p>
        </w:tc>
        <w:tc>
          <w:tcPr>
            <w:tcW w:w="1418" w:type="dxa"/>
          </w:tcPr>
          <w:p w:rsidR="00132E53" w:rsidRDefault="00132E53" w:rsidP="00132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Выполнено частично.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E53" w:rsidRDefault="00132E53" w:rsidP="00132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финансирования.</w:t>
            </w:r>
          </w:p>
          <w:p w:rsidR="00132E53" w:rsidRDefault="00132E53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E53" w:rsidRDefault="00132E53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E53" w:rsidRDefault="00132E53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E53" w:rsidRDefault="00132E53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E53" w:rsidRDefault="00132E53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E53" w:rsidRDefault="00132E53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E53" w:rsidRDefault="00132E53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E53" w:rsidRDefault="00132E53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E53" w:rsidRDefault="00132E53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Выполнено.</w:t>
            </w:r>
          </w:p>
          <w:p w:rsidR="00132E53" w:rsidRDefault="00132E53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E53" w:rsidRDefault="00132E53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E53" w:rsidRDefault="00132E53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E53" w:rsidRDefault="00132E53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E53" w:rsidRDefault="00132E53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E53" w:rsidRDefault="00132E53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Выполнено.</w:t>
            </w:r>
          </w:p>
          <w:p w:rsidR="00132E53" w:rsidRDefault="00132E53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E53" w:rsidRDefault="00132E53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E53" w:rsidRDefault="00132E53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E53" w:rsidRDefault="00132E53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E53" w:rsidRDefault="00132E53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E53" w:rsidRDefault="00132E53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E53" w:rsidRDefault="00132E53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E53" w:rsidRDefault="00132E53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E53" w:rsidRDefault="00132E53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E53" w:rsidRPr="001E7279" w:rsidRDefault="00132E53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возникновении потребности</w:t>
            </w:r>
          </w:p>
        </w:tc>
      </w:tr>
      <w:tr w:rsidR="008F4F66" w:rsidRPr="001E7279" w:rsidTr="00EF6D6C">
        <w:tc>
          <w:tcPr>
            <w:tcW w:w="3606" w:type="dxa"/>
          </w:tcPr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3.3.Низкий уровень удовлетворенности получателей образовательных услуг доступностью для инвалидов.</w:t>
            </w:r>
          </w:p>
        </w:tc>
        <w:tc>
          <w:tcPr>
            <w:tcW w:w="4961" w:type="dxa"/>
          </w:tcPr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Оборудовать, обеспечивать и улучшать условия доступности для инвалидов территории и помещений образовательной организации.</w:t>
            </w:r>
          </w:p>
        </w:tc>
        <w:tc>
          <w:tcPr>
            <w:tcW w:w="1560" w:type="dxa"/>
          </w:tcPr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  <w:tc>
          <w:tcPr>
            <w:tcW w:w="2126" w:type="dxa"/>
          </w:tcPr>
          <w:p w:rsidR="0077123B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Матвеичева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старший воспитатель Ненахова Н.Н., </w:t>
            </w:r>
          </w:p>
          <w:p w:rsidR="0077123B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по АХР 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Амишова О.А.</w:t>
            </w:r>
          </w:p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F4F66" w:rsidRPr="001E7279" w:rsidRDefault="00132E53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 частично.</w:t>
            </w:r>
          </w:p>
        </w:tc>
        <w:tc>
          <w:tcPr>
            <w:tcW w:w="1418" w:type="dxa"/>
          </w:tcPr>
          <w:p w:rsidR="00132E53" w:rsidRDefault="00132E53" w:rsidP="00132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финансирования.</w:t>
            </w:r>
          </w:p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F66" w:rsidRPr="001E7279" w:rsidTr="00102FCD">
        <w:tc>
          <w:tcPr>
            <w:tcW w:w="16364" w:type="dxa"/>
            <w:gridSpan w:val="7"/>
          </w:tcPr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IV. Доброжелательность, вежливость работников организации </w:t>
            </w:r>
          </w:p>
        </w:tc>
      </w:tr>
      <w:tr w:rsidR="008F4F66" w:rsidRPr="001E7279" w:rsidTr="00132E53">
        <w:tc>
          <w:tcPr>
            <w:tcW w:w="3606" w:type="dxa"/>
          </w:tcPr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Доля получателей образовательных услуг,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удовлетворенных доброжелательностью, вежливостью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составляет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94,1% из 100%.</w:t>
            </w:r>
          </w:p>
        </w:tc>
        <w:tc>
          <w:tcPr>
            <w:tcW w:w="4961" w:type="dxa"/>
          </w:tcPr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Проведение тренингов по теме «Культура речевого общения», «Эффективное деловое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общение».</w:t>
            </w:r>
          </w:p>
        </w:tc>
        <w:tc>
          <w:tcPr>
            <w:tcW w:w="1560" w:type="dxa"/>
          </w:tcPr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 2020 г.</w:t>
            </w:r>
          </w:p>
        </w:tc>
        <w:tc>
          <w:tcPr>
            <w:tcW w:w="2126" w:type="dxa"/>
          </w:tcPr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– психолог Соколова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Я.Л.</w:t>
            </w:r>
          </w:p>
        </w:tc>
        <w:tc>
          <w:tcPr>
            <w:tcW w:w="2693" w:type="dxa"/>
            <w:gridSpan w:val="2"/>
          </w:tcPr>
          <w:p w:rsidR="008F4F66" w:rsidRPr="001E7279" w:rsidRDefault="00132E53" w:rsidP="00132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Проведены тренинги по теме «Культура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речевого общения», «Эффективное деловое общение».</w:t>
            </w:r>
          </w:p>
        </w:tc>
        <w:tc>
          <w:tcPr>
            <w:tcW w:w="1418" w:type="dxa"/>
          </w:tcPr>
          <w:p w:rsidR="008F4F66" w:rsidRPr="001E7279" w:rsidRDefault="00132E53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Выполнено.</w:t>
            </w:r>
          </w:p>
        </w:tc>
      </w:tr>
      <w:tr w:rsidR="008F4F66" w:rsidRPr="001E7279" w:rsidTr="00132E53">
        <w:tc>
          <w:tcPr>
            <w:tcW w:w="3606" w:type="dxa"/>
          </w:tcPr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4.2. Доля получателей образовательных услуг, удовлетворенных доброжелательностью, вежливостью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организации, обеспечивающих непосредственное оказание образовательной услуги при обращении в организацию составляет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96% из 100%.</w:t>
            </w:r>
          </w:p>
        </w:tc>
        <w:tc>
          <w:tcPr>
            <w:tcW w:w="4961" w:type="dxa"/>
          </w:tcPr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Педсовет на тему: «Вопросы деловой и профессиональной этики». 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Круглый стол по теме «Правила этикета и психология общения», «Соблюдение Положения о нормах профессиональной этики педагогических работников».</w:t>
            </w:r>
          </w:p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2020 г.</w:t>
            </w:r>
          </w:p>
        </w:tc>
        <w:tc>
          <w:tcPr>
            <w:tcW w:w="2126" w:type="dxa"/>
          </w:tcPr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Матвеичева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старший воспитатель Ненахова Н.Н.</w:t>
            </w:r>
          </w:p>
        </w:tc>
        <w:tc>
          <w:tcPr>
            <w:tcW w:w="2693" w:type="dxa"/>
            <w:gridSpan w:val="2"/>
          </w:tcPr>
          <w:p w:rsidR="008F4F66" w:rsidRPr="001E7279" w:rsidRDefault="00132E53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 круглый стол по теме «Соблюдение Положения о нормах профессион</w:t>
            </w:r>
            <w:r w:rsidR="00EB1824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 этики педагогических работников»</w:t>
            </w:r>
          </w:p>
        </w:tc>
        <w:tc>
          <w:tcPr>
            <w:tcW w:w="1418" w:type="dxa"/>
          </w:tcPr>
          <w:p w:rsidR="008F4F66" w:rsidRPr="001E7279" w:rsidRDefault="00EB1824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 частично.</w:t>
            </w:r>
          </w:p>
        </w:tc>
      </w:tr>
      <w:tr w:rsidR="008F4F66" w:rsidRPr="001E7279" w:rsidTr="00132E53">
        <w:tc>
          <w:tcPr>
            <w:tcW w:w="3606" w:type="dxa"/>
          </w:tcPr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 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составляет 79,2% из 100%.</w:t>
            </w:r>
          </w:p>
        </w:tc>
        <w:tc>
          <w:tcPr>
            <w:tcW w:w="4961" w:type="dxa"/>
          </w:tcPr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Семинар – практикум на тему «</w:t>
            </w:r>
            <w:r w:rsidRPr="003B0988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Особенности дистанционного общения на примере телефонного разговора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».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2. Консультация по теме </w:t>
            </w:r>
            <w:r w:rsidRPr="003B098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3B0988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Влияние культуры общения на эффективность дистанционного общения».</w:t>
            </w:r>
          </w:p>
        </w:tc>
        <w:tc>
          <w:tcPr>
            <w:tcW w:w="1560" w:type="dxa"/>
          </w:tcPr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2126" w:type="dxa"/>
          </w:tcPr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 Ненахова Н.Н., педагог – психолог Соколова Я.Л.</w:t>
            </w:r>
          </w:p>
        </w:tc>
        <w:tc>
          <w:tcPr>
            <w:tcW w:w="2693" w:type="dxa"/>
            <w:gridSpan w:val="2"/>
          </w:tcPr>
          <w:p w:rsidR="00EB1824" w:rsidRDefault="00EB1824" w:rsidP="00EB18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 семинар – практикум на тему «</w:t>
            </w:r>
            <w:r w:rsidRPr="003B0988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Особенности дистанционного общения на примере телефонного разговора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».</w:t>
            </w:r>
          </w:p>
          <w:p w:rsidR="008F4F66" w:rsidRPr="001E7279" w:rsidRDefault="00EB1824" w:rsidP="00EB18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2. Проведена консультация по теме </w:t>
            </w:r>
            <w:r w:rsidRPr="003B098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3B0988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Влияние культуры общения на эффективность дистанционного общения».</w:t>
            </w:r>
          </w:p>
        </w:tc>
        <w:tc>
          <w:tcPr>
            <w:tcW w:w="1418" w:type="dxa"/>
          </w:tcPr>
          <w:p w:rsidR="008F4F66" w:rsidRPr="001E7279" w:rsidRDefault="00EB1824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8F4F66" w:rsidRPr="001E7279" w:rsidTr="00102FCD">
        <w:tc>
          <w:tcPr>
            <w:tcW w:w="16364" w:type="dxa"/>
            <w:gridSpan w:val="7"/>
          </w:tcPr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8F4F66" w:rsidRPr="001E7279" w:rsidTr="00EB1824">
        <w:tc>
          <w:tcPr>
            <w:tcW w:w="3606" w:type="dxa"/>
          </w:tcPr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Доля получателей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образовательных услуг, которые готовы рекомендовать организацию родственникам и знакомым составляет 80,2% из 100% </w:t>
            </w:r>
          </w:p>
        </w:tc>
        <w:tc>
          <w:tcPr>
            <w:tcW w:w="4961" w:type="dxa"/>
          </w:tcPr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Мониторинг и анализ полученной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Анкетирование родителей с целью выявления пожеланий получателей образовательных услуг.</w:t>
            </w:r>
          </w:p>
        </w:tc>
        <w:tc>
          <w:tcPr>
            <w:tcW w:w="1560" w:type="dxa"/>
          </w:tcPr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Постоянно.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2126" w:type="dxa"/>
          </w:tcPr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Матвеичева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старший воспитатель Ненахова Н.Н.</w:t>
            </w:r>
          </w:p>
        </w:tc>
        <w:tc>
          <w:tcPr>
            <w:tcW w:w="2693" w:type="dxa"/>
            <w:gridSpan w:val="2"/>
          </w:tcPr>
          <w:p w:rsidR="008F4F66" w:rsidRDefault="00EB1824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Проводится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мониторинг и анализ полученной информации.</w:t>
            </w:r>
          </w:p>
          <w:p w:rsidR="00EB1824" w:rsidRDefault="00EB1824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Проводится анкетирование родителей с целью выявления пожеланий получателей образовательных услуг.</w:t>
            </w:r>
          </w:p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4F66" w:rsidRPr="001E7279" w:rsidRDefault="00EB1824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Выполнено.</w:t>
            </w:r>
          </w:p>
        </w:tc>
      </w:tr>
      <w:tr w:rsidR="008F4F66" w:rsidRPr="001E7279" w:rsidTr="00EB1824">
        <w:tc>
          <w:tcPr>
            <w:tcW w:w="3606" w:type="dxa"/>
          </w:tcPr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5.2. Доля получателей образовательных услуг, удовлетворенных удобством графика работы организации  составляет 95% из 100% </w:t>
            </w:r>
          </w:p>
        </w:tc>
        <w:tc>
          <w:tcPr>
            <w:tcW w:w="4961" w:type="dxa"/>
          </w:tcPr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Мониторинг и анализ полученной информации.</w:t>
            </w:r>
          </w:p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Анкетирование родителей с целью выявления пожеланий получателей образовательных услуг.</w:t>
            </w:r>
          </w:p>
        </w:tc>
        <w:tc>
          <w:tcPr>
            <w:tcW w:w="1560" w:type="dxa"/>
          </w:tcPr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Постоянно.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2126" w:type="dxa"/>
          </w:tcPr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Матвеичева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старший воспитатель Ненахова Н.Н.</w:t>
            </w:r>
          </w:p>
        </w:tc>
        <w:tc>
          <w:tcPr>
            <w:tcW w:w="2693" w:type="dxa"/>
            <w:gridSpan w:val="2"/>
          </w:tcPr>
          <w:p w:rsidR="00EB1824" w:rsidRDefault="00EB1824" w:rsidP="00EB18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Проводится мониторинг и анализ полученной информации.</w:t>
            </w:r>
          </w:p>
          <w:p w:rsidR="00EB1824" w:rsidRDefault="00EB1824" w:rsidP="00EB18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Проводится анкетирование родителей с целью выявления пожеланий получателей образовательных услуг.</w:t>
            </w:r>
          </w:p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4F66" w:rsidRPr="001E7279" w:rsidRDefault="00EB1824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8F4F66" w:rsidRPr="001E7279" w:rsidTr="00EB1824">
        <w:tc>
          <w:tcPr>
            <w:tcW w:w="3606" w:type="dxa"/>
          </w:tcPr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 Доля получателей образовательных услуг, удовлетворенных в целом условиями оказания образовательных услуг в организации составляет 94,1% из 100%.</w:t>
            </w:r>
          </w:p>
        </w:tc>
        <w:tc>
          <w:tcPr>
            <w:tcW w:w="4961" w:type="dxa"/>
          </w:tcPr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Оформление документов на право осуществления реализации дополнительных образовательных программ.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Контроль и реализация в полном объеме карты индивидуального сопровождения развития ребенка. </w:t>
            </w:r>
          </w:p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Оперативный контроль по обращениям получателей образовательных услуг.</w:t>
            </w:r>
          </w:p>
        </w:tc>
        <w:tc>
          <w:tcPr>
            <w:tcW w:w="1560" w:type="dxa"/>
          </w:tcPr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 г.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Постоянно.</w:t>
            </w: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Постоянно.</w:t>
            </w:r>
          </w:p>
        </w:tc>
        <w:tc>
          <w:tcPr>
            <w:tcW w:w="2126" w:type="dxa"/>
          </w:tcPr>
          <w:p w:rsidR="008F4F66" w:rsidRPr="001E7279" w:rsidRDefault="008F4F66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Матвеичева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старший воспитатель Ненахова Н.Н., заместитель по АХР Амишова О.А.</w:t>
            </w:r>
          </w:p>
        </w:tc>
        <w:tc>
          <w:tcPr>
            <w:tcW w:w="2693" w:type="dxa"/>
            <w:gridSpan w:val="2"/>
          </w:tcPr>
          <w:p w:rsidR="008F4F66" w:rsidRDefault="00EB1824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Получена лицензия на право осуществления дополнительных образовательных услуг.</w:t>
            </w:r>
          </w:p>
          <w:p w:rsidR="00EB1824" w:rsidRDefault="00EB1824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Осуществляется контроль и реализация в полном объеме карты индивидуального сопровождения развития ребенка.</w:t>
            </w:r>
          </w:p>
          <w:p w:rsidR="00EB1824" w:rsidRPr="001E7279" w:rsidRDefault="00EB1824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Систематически осуществляется контроль по обращениям получателей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услуг.</w:t>
            </w:r>
          </w:p>
        </w:tc>
        <w:tc>
          <w:tcPr>
            <w:tcW w:w="1418" w:type="dxa"/>
          </w:tcPr>
          <w:p w:rsidR="008F4F66" w:rsidRPr="001E7279" w:rsidRDefault="00EB1824" w:rsidP="00A23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Выполнено.</w:t>
            </w:r>
          </w:p>
        </w:tc>
      </w:tr>
    </w:tbl>
    <w:p w:rsidR="00E53A61" w:rsidRDefault="00E53A61"/>
    <w:sectPr w:rsidR="00E53A61" w:rsidSect="00102FCD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4F66"/>
    <w:rsid w:val="00102FCD"/>
    <w:rsid w:val="00132E53"/>
    <w:rsid w:val="00485592"/>
    <w:rsid w:val="00526365"/>
    <w:rsid w:val="005358E8"/>
    <w:rsid w:val="005750C7"/>
    <w:rsid w:val="0077123B"/>
    <w:rsid w:val="008F4F66"/>
    <w:rsid w:val="00BB54F0"/>
    <w:rsid w:val="00CF54D3"/>
    <w:rsid w:val="00E53A61"/>
    <w:rsid w:val="00EB1824"/>
    <w:rsid w:val="00EF6D6C"/>
    <w:rsid w:val="00F1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13870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Детский сад</cp:lastModifiedBy>
  <cp:revision>2</cp:revision>
  <cp:lastPrinted>2019-12-25T12:09:00Z</cp:lastPrinted>
  <dcterms:created xsi:type="dcterms:W3CDTF">2021-01-25T09:49:00Z</dcterms:created>
  <dcterms:modified xsi:type="dcterms:W3CDTF">2021-01-25T09:49:00Z</dcterms:modified>
</cp:coreProperties>
</file>